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134" w:type="dxa"/>
        <w:tblLayout w:type="fixed"/>
        <w:tblLook w:val="04A0" w:firstRow="1" w:lastRow="0" w:firstColumn="1" w:lastColumn="0" w:noHBand="0" w:noVBand="1"/>
      </w:tblPr>
      <w:tblGrid>
        <w:gridCol w:w="425"/>
        <w:gridCol w:w="1702"/>
        <w:gridCol w:w="425"/>
        <w:gridCol w:w="15"/>
        <w:gridCol w:w="425"/>
        <w:gridCol w:w="1261"/>
        <w:gridCol w:w="283"/>
        <w:gridCol w:w="284"/>
        <w:gridCol w:w="283"/>
        <w:gridCol w:w="1418"/>
        <w:gridCol w:w="425"/>
        <w:gridCol w:w="425"/>
        <w:gridCol w:w="709"/>
        <w:gridCol w:w="709"/>
        <w:gridCol w:w="425"/>
        <w:gridCol w:w="425"/>
        <w:gridCol w:w="142"/>
        <w:gridCol w:w="992"/>
        <w:gridCol w:w="500"/>
        <w:gridCol w:w="67"/>
      </w:tblGrid>
      <w:tr w:rsidR="00B026C3" w:rsidRPr="0068337A" w14:paraId="1244FE9A" w14:textId="64724C78"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185FA4FC"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Required (a)</w:t>
            </w:r>
          </w:p>
        </w:tc>
        <w:tc>
          <w:tcPr>
            <w:tcW w:w="440" w:type="dxa"/>
            <w:gridSpan w:val="2"/>
            <w:tcBorders>
              <w:top w:val="nil"/>
              <w:left w:val="nil"/>
              <w:bottom w:val="nil"/>
              <w:right w:val="nil"/>
            </w:tcBorders>
            <w:shd w:val="clear" w:color="auto" w:fill="auto"/>
            <w:noWrap/>
            <w:vAlign w:val="bottom"/>
            <w:hideMark/>
          </w:tcPr>
          <w:p w14:paraId="284926AC" w14:textId="77777777" w:rsidR="00B026C3" w:rsidRPr="0068337A" w:rsidRDefault="00B026C3" w:rsidP="0068337A">
            <w:pPr>
              <w:spacing w:after="0" w:line="240" w:lineRule="auto"/>
              <w:rPr>
                <w:rFonts w:ascii="Calibri" w:eastAsia="Times New Roman" w:hAnsi="Calibri" w:cs="Calibri"/>
                <w:b/>
                <w:bCs/>
                <w:color w:val="000000"/>
                <w:lang w:eastAsia="en-ZA"/>
              </w:rPr>
            </w:pPr>
          </w:p>
        </w:tc>
        <w:tc>
          <w:tcPr>
            <w:tcW w:w="1544" w:type="dxa"/>
            <w:gridSpan w:val="2"/>
            <w:tcBorders>
              <w:top w:val="nil"/>
              <w:left w:val="nil"/>
              <w:bottom w:val="nil"/>
              <w:right w:val="nil"/>
            </w:tcBorders>
            <w:shd w:val="clear" w:color="auto" w:fill="auto"/>
            <w:noWrap/>
            <w:vAlign w:val="bottom"/>
            <w:hideMark/>
          </w:tcPr>
          <w:p w14:paraId="195D672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2F4A443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4F28BD8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68FC27C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2C8E020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5EF0F4D3"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5CED2F8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0FEC919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72A6F3FE" w14:textId="0199A985" w:rsidTr="00B026C3">
        <w:trPr>
          <w:gridAfter w:val="1"/>
          <w:wAfter w:w="67" w:type="dxa"/>
          <w:trHeight w:val="300"/>
        </w:trPr>
        <w:tc>
          <w:tcPr>
            <w:tcW w:w="2127" w:type="dxa"/>
            <w:gridSpan w:val="2"/>
            <w:tcBorders>
              <w:top w:val="nil"/>
              <w:left w:val="nil"/>
              <w:bottom w:val="nil"/>
              <w:right w:val="nil"/>
            </w:tcBorders>
            <w:shd w:val="clear" w:color="auto" w:fill="auto"/>
            <w:noWrap/>
            <w:vAlign w:val="bottom"/>
            <w:hideMark/>
          </w:tcPr>
          <w:p w14:paraId="7BE8020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40" w:type="dxa"/>
            <w:gridSpan w:val="2"/>
            <w:tcBorders>
              <w:top w:val="nil"/>
              <w:left w:val="nil"/>
              <w:bottom w:val="nil"/>
              <w:right w:val="nil"/>
            </w:tcBorders>
            <w:shd w:val="clear" w:color="auto" w:fill="auto"/>
            <w:noWrap/>
            <w:vAlign w:val="bottom"/>
            <w:hideMark/>
          </w:tcPr>
          <w:p w14:paraId="0EA2CD9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686" w:type="dxa"/>
            <w:gridSpan w:val="2"/>
            <w:tcBorders>
              <w:top w:val="nil"/>
              <w:left w:val="nil"/>
              <w:bottom w:val="nil"/>
              <w:right w:val="nil"/>
            </w:tcBorders>
            <w:shd w:val="clear" w:color="auto" w:fill="auto"/>
            <w:noWrap/>
            <w:vAlign w:val="bottom"/>
            <w:hideMark/>
          </w:tcPr>
          <w:p w14:paraId="16B4F37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36EBFFA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701" w:type="dxa"/>
            <w:gridSpan w:val="2"/>
            <w:tcBorders>
              <w:top w:val="nil"/>
              <w:left w:val="nil"/>
              <w:bottom w:val="nil"/>
              <w:right w:val="nil"/>
            </w:tcBorders>
            <w:shd w:val="clear" w:color="auto" w:fill="auto"/>
            <w:noWrap/>
            <w:vAlign w:val="bottom"/>
            <w:hideMark/>
          </w:tcPr>
          <w:p w14:paraId="16BAAB9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1254989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134" w:type="dxa"/>
            <w:gridSpan w:val="2"/>
            <w:tcBorders>
              <w:top w:val="nil"/>
              <w:left w:val="nil"/>
              <w:bottom w:val="nil"/>
              <w:right w:val="nil"/>
            </w:tcBorders>
            <w:shd w:val="clear" w:color="auto" w:fill="auto"/>
            <w:noWrap/>
            <w:vAlign w:val="bottom"/>
            <w:hideMark/>
          </w:tcPr>
          <w:p w14:paraId="526FAF0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219B74C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850" w:type="dxa"/>
            <w:gridSpan w:val="2"/>
            <w:tcBorders>
              <w:top w:val="nil"/>
              <w:left w:val="nil"/>
              <w:bottom w:val="nil"/>
              <w:right w:val="nil"/>
            </w:tcBorders>
            <w:shd w:val="clear" w:color="auto" w:fill="auto"/>
            <w:noWrap/>
            <w:vAlign w:val="bottom"/>
            <w:hideMark/>
          </w:tcPr>
          <w:p w14:paraId="63DB646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634" w:type="dxa"/>
            <w:gridSpan w:val="3"/>
            <w:tcBorders>
              <w:top w:val="nil"/>
              <w:left w:val="nil"/>
              <w:bottom w:val="nil"/>
              <w:right w:val="nil"/>
            </w:tcBorders>
          </w:tcPr>
          <w:p w14:paraId="7F09031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216E58C3" w14:textId="17C991C2" w:rsidTr="00B026C3">
        <w:trPr>
          <w:gridBefore w:val="1"/>
          <w:wBefore w:w="425" w:type="dxa"/>
          <w:trHeight w:val="300"/>
        </w:trPr>
        <w:tc>
          <w:tcPr>
            <w:tcW w:w="10915" w:type="dxa"/>
            <w:gridSpan w:val="1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E9883C" w14:textId="2251CE65" w:rsidR="00B026C3" w:rsidRPr="0068337A" w:rsidRDefault="00B026C3" w:rsidP="00B026C3">
            <w:pPr>
              <w:spacing w:after="0" w:line="240" w:lineRule="auto"/>
              <w:ind w:right="663"/>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Consolidated Statement of Changes in Equity for </w:t>
            </w:r>
            <w:proofErr w:type="spellStart"/>
            <w:r w:rsidRPr="0068337A">
              <w:rPr>
                <w:rFonts w:ascii="Calibri" w:eastAsia="Times New Roman" w:hAnsi="Calibri" w:cs="Calibri"/>
                <w:b/>
                <w:bCs/>
                <w:color w:val="000000"/>
                <w:lang w:eastAsia="en-ZA"/>
              </w:rPr>
              <w:t>MyHyper</w:t>
            </w:r>
            <w:proofErr w:type="spellEnd"/>
            <w:r w:rsidRPr="0068337A">
              <w:rPr>
                <w:rFonts w:ascii="Calibri" w:eastAsia="Times New Roman" w:hAnsi="Calibri" w:cs="Calibri"/>
                <w:b/>
                <w:bCs/>
                <w:color w:val="000000"/>
                <w:lang w:eastAsia="en-ZA"/>
              </w:rPr>
              <w:t xml:space="preserve"> Group for the year ended 30 September 2021</w:t>
            </w:r>
          </w:p>
        </w:tc>
      </w:tr>
      <w:tr w:rsidR="00B026C3" w:rsidRPr="0068337A" w14:paraId="27AE734C" w14:textId="5C1C2795" w:rsidTr="00C750C3">
        <w:trPr>
          <w:gridBefore w:val="1"/>
          <w:wBefore w:w="425" w:type="dxa"/>
          <w:trHeight w:val="864"/>
        </w:trPr>
        <w:tc>
          <w:tcPr>
            <w:tcW w:w="21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5003B6"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40" w:type="dxa"/>
            <w:gridSpan w:val="2"/>
            <w:tcBorders>
              <w:top w:val="nil"/>
              <w:left w:val="nil"/>
              <w:bottom w:val="single" w:sz="4" w:space="0" w:color="auto"/>
              <w:right w:val="single" w:sz="4" w:space="0" w:color="auto"/>
            </w:tcBorders>
            <w:shd w:val="clear" w:color="auto" w:fill="auto"/>
            <w:noWrap/>
            <w:vAlign w:val="center"/>
            <w:hideMark/>
          </w:tcPr>
          <w:p w14:paraId="15AB32EA"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center"/>
            <w:hideMark/>
          </w:tcPr>
          <w:p w14:paraId="63CCEDA8" w14:textId="77777777" w:rsidR="00B026C3" w:rsidRPr="00B026C3" w:rsidRDefault="00B026C3" w:rsidP="0068337A">
            <w:pPr>
              <w:spacing w:after="0" w:line="240" w:lineRule="auto"/>
              <w:jc w:val="right"/>
              <w:rPr>
                <w:rFonts w:ascii="Calibri" w:eastAsia="Times New Roman" w:hAnsi="Calibri" w:cs="Calibri"/>
                <w:b/>
                <w:bCs/>
                <w:color w:val="000000"/>
                <w:lang w:eastAsia="en-ZA"/>
              </w:rPr>
            </w:pPr>
            <w:r w:rsidRPr="00B026C3">
              <w:rPr>
                <w:rFonts w:ascii="Calibri" w:eastAsia="Times New Roman" w:hAnsi="Calibri" w:cs="Calibri"/>
                <w:b/>
                <w:bCs/>
                <w:color w:val="000000"/>
                <w:lang w:eastAsia="en-ZA"/>
              </w:rPr>
              <w:t>Share Capital</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C63E24" w14:textId="3F980AA8" w:rsidR="00B026C3" w:rsidRPr="00B026C3" w:rsidRDefault="00B026C3" w:rsidP="0068337A">
            <w:pPr>
              <w:spacing w:after="0" w:line="240" w:lineRule="auto"/>
              <w:jc w:val="right"/>
              <w:rPr>
                <w:rFonts w:ascii="Calibri" w:eastAsia="Times New Roman" w:hAnsi="Calibri" w:cs="Calibri"/>
                <w:b/>
                <w:bCs/>
                <w:color w:val="000000"/>
                <w:lang w:eastAsia="en-ZA"/>
              </w:rPr>
            </w:pPr>
            <w:r w:rsidRPr="00B026C3">
              <w:rPr>
                <w:rFonts w:ascii="Calibri" w:eastAsia="Times New Roman" w:hAnsi="Calibri" w:cs="Calibri"/>
                <w:b/>
                <w:bCs/>
                <w:color w:val="000000"/>
                <w:lang w:eastAsia="en-ZA"/>
              </w:rPr>
              <w:t>M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B4ACB70"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Retained Earnings</w:t>
            </w:r>
          </w:p>
        </w:tc>
        <w:tc>
          <w:tcPr>
            <w:tcW w:w="425" w:type="dxa"/>
            <w:tcBorders>
              <w:top w:val="nil"/>
              <w:left w:val="nil"/>
              <w:bottom w:val="single" w:sz="4" w:space="0" w:color="auto"/>
              <w:right w:val="single" w:sz="4" w:space="0" w:color="auto"/>
            </w:tcBorders>
            <w:shd w:val="clear" w:color="auto" w:fill="auto"/>
            <w:noWrap/>
            <w:vAlign w:val="center"/>
            <w:hideMark/>
          </w:tcPr>
          <w:p w14:paraId="1F6B51CB" w14:textId="77777777" w:rsidR="00B026C3" w:rsidRPr="0068337A" w:rsidRDefault="00B026C3"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w:t>
            </w:r>
          </w:p>
        </w:tc>
        <w:tc>
          <w:tcPr>
            <w:tcW w:w="1843" w:type="dxa"/>
            <w:gridSpan w:val="3"/>
            <w:tcBorders>
              <w:top w:val="nil"/>
              <w:left w:val="nil"/>
              <w:bottom w:val="single" w:sz="4" w:space="0" w:color="auto"/>
              <w:right w:val="single" w:sz="4" w:space="0" w:color="auto"/>
            </w:tcBorders>
            <w:shd w:val="clear" w:color="auto" w:fill="auto"/>
            <w:vAlign w:val="center"/>
            <w:hideMark/>
          </w:tcPr>
          <w:p w14:paraId="732DA4DF"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Share -based payment reserve</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1AEDD5" w14:textId="77777777" w:rsidR="00B026C3" w:rsidRPr="0068337A" w:rsidRDefault="00B026C3"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w:t>
            </w:r>
          </w:p>
        </w:tc>
        <w:tc>
          <w:tcPr>
            <w:tcW w:w="992" w:type="dxa"/>
            <w:tcBorders>
              <w:top w:val="nil"/>
              <w:left w:val="nil"/>
              <w:bottom w:val="single" w:sz="4" w:space="0" w:color="auto"/>
              <w:right w:val="single" w:sz="4" w:space="0" w:color="auto"/>
            </w:tcBorders>
            <w:shd w:val="clear" w:color="auto" w:fill="auto"/>
            <w:noWrap/>
            <w:vAlign w:val="center"/>
            <w:hideMark/>
          </w:tcPr>
          <w:p w14:paraId="5922D0BB" w14:textId="5D17CA70" w:rsidR="00B026C3" w:rsidRPr="00B026C3" w:rsidRDefault="00B026C3" w:rsidP="0068337A">
            <w:pPr>
              <w:spacing w:after="0" w:line="240" w:lineRule="auto"/>
              <w:rPr>
                <w:rFonts w:ascii="Calibri" w:eastAsia="Times New Roman" w:hAnsi="Calibri" w:cs="Calibri"/>
                <w:b/>
                <w:bCs/>
                <w:color w:val="000000"/>
                <w:lang w:eastAsia="en-ZA"/>
              </w:rPr>
            </w:pPr>
            <w:r w:rsidRPr="00B026C3">
              <w:rPr>
                <w:rFonts w:ascii="Calibri" w:eastAsia="Times New Roman" w:hAnsi="Calibri" w:cs="Calibri"/>
                <w:b/>
                <w:bCs/>
                <w:color w:val="000000"/>
                <w:lang w:eastAsia="en-ZA"/>
              </w:rPr>
              <w:t> Total</w:t>
            </w:r>
          </w:p>
        </w:tc>
        <w:tc>
          <w:tcPr>
            <w:tcW w:w="567" w:type="dxa"/>
            <w:gridSpan w:val="2"/>
            <w:tcBorders>
              <w:top w:val="nil"/>
              <w:left w:val="nil"/>
              <w:bottom w:val="single" w:sz="4" w:space="0" w:color="auto"/>
              <w:right w:val="single" w:sz="4" w:space="0" w:color="auto"/>
            </w:tcBorders>
          </w:tcPr>
          <w:p w14:paraId="7F1A281F" w14:textId="77777777" w:rsidR="00B026C3" w:rsidRDefault="00B026C3" w:rsidP="00B026C3">
            <w:pPr>
              <w:spacing w:after="0" w:line="240" w:lineRule="auto"/>
              <w:ind w:right="1508"/>
              <w:rPr>
                <w:rFonts w:ascii="Calibri" w:eastAsia="Times New Roman" w:hAnsi="Calibri" w:cs="Calibri"/>
                <w:b/>
                <w:bCs/>
                <w:color w:val="000000"/>
                <w:lang w:eastAsia="en-ZA"/>
              </w:rPr>
            </w:pPr>
          </w:p>
          <w:p w14:paraId="3F276B67" w14:textId="2982199C" w:rsidR="00B026C3" w:rsidRPr="00B026C3" w:rsidRDefault="00B026C3" w:rsidP="00B026C3">
            <w:pPr>
              <w:spacing w:after="0" w:line="240" w:lineRule="auto"/>
              <w:ind w:right="1508"/>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r>
      <w:tr w:rsidR="00B026C3" w:rsidRPr="0068337A" w14:paraId="51456C56" w14:textId="665013F3" w:rsidTr="00C750C3">
        <w:trPr>
          <w:gridBefore w:val="1"/>
          <w:wBefore w:w="425" w:type="dxa"/>
          <w:trHeight w:val="288"/>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89EA85"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Opening balance</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47F6EE32"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671CD3FF"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1 000 000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7FDC3B0"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D491FEA"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21 800 000 </w:t>
            </w:r>
          </w:p>
        </w:tc>
        <w:tc>
          <w:tcPr>
            <w:tcW w:w="425" w:type="dxa"/>
            <w:tcBorders>
              <w:top w:val="nil"/>
              <w:left w:val="nil"/>
              <w:bottom w:val="single" w:sz="4" w:space="0" w:color="auto"/>
              <w:right w:val="single" w:sz="4" w:space="0" w:color="auto"/>
            </w:tcBorders>
            <w:shd w:val="clear" w:color="auto" w:fill="auto"/>
            <w:noWrap/>
            <w:vAlign w:val="bottom"/>
            <w:hideMark/>
          </w:tcPr>
          <w:p w14:paraId="395A19D7" w14:textId="77777777" w:rsidR="00B026C3" w:rsidRPr="0068337A" w:rsidRDefault="00B026C3"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509E3208"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100 000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FF25072" w14:textId="0414EA23" w:rsidR="00B026C3" w:rsidRPr="0068337A" w:rsidRDefault="00B026C3"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Pr>
                <w:rFonts w:ascii="Calibri" w:eastAsia="Times New Roman" w:hAnsi="Calibri" w:cs="Calibri"/>
                <w:b/>
                <w:bCs/>
                <w:color w:val="000000"/>
                <w:lang w:eastAsia="en-ZA"/>
              </w:rPr>
              <w:t>P</w:t>
            </w:r>
          </w:p>
        </w:tc>
        <w:tc>
          <w:tcPr>
            <w:tcW w:w="992" w:type="dxa"/>
            <w:tcBorders>
              <w:top w:val="nil"/>
              <w:left w:val="nil"/>
              <w:bottom w:val="single" w:sz="4" w:space="0" w:color="auto"/>
              <w:right w:val="single" w:sz="4" w:space="0" w:color="auto"/>
            </w:tcBorders>
            <w:shd w:val="clear" w:color="auto" w:fill="auto"/>
            <w:noWrap/>
            <w:vAlign w:val="bottom"/>
            <w:hideMark/>
          </w:tcPr>
          <w:p w14:paraId="6E0502B3" w14:textId="74925DF8" w:rsidR="00B026C3" w:rsidRPr="00C750C3" w:rsidRDefault="00C750C3" w:rsidP="0068337A">
            <w:pPr>
              <w:spacing w:after="0" w:line="240" w:lineRule="auto"/>
              <w:jc w:val="center"/>
              <w:rPr>
                <w:rFonts w:ascii="Calibri" w:eastAsia="Times New Roman" w:hAnsi="Calibri" w:cs="Calibri"/>
                <w:color w:val="000000"/>
                <w:lang w:eastAsia="en-ZA"/>
              </w:rPr>
            </w:pPr>
            <w:r w:rsidRPr="00C750C3">
              <w:rPr>
                <w:rFonts w:ascii="Calibri" w:eastAsia="Times New Roman" w:hAnsi="Calibri" w:cs="Calibri"/>
                <w:color w:val="000000"/>
                <w:lang w:eastAsia="en-ZA"/>
              </w:rPr>
              <w:t>22</w:t>
            </w:r>
            <w:r>
              <w:rPr>
                <w:rFonts w:ascii="Calibri" w:eastAsia="Times New Roman" w:hAnsi="Calibri" w:cs="Calibri"/>
                <w:color w:val="000000"/>
                <w:lang w:eastAsia="en-ZA"/>
              </w:rPr>
              <w:t> </w:t>
            </w:r>
            <w:r w:rsidRPr="00C750C3">
              <w:rPr>
                <w:rFonts w:ascii="Calibri" w:eastAsia="Times New Roman" w:hAnsi="Calibri" w:cs="Calibri"/>
                <w:color w:val="000000"/>
                <w:lang w:eastAsia="en-ZA"/>
              </w:rPr>
              <w:t>900</w:t>
            </w:r>
            <w:r>
              <w:rPr>
                <w:rFonts w:ascii="Calibri" w:eastAsia="Times New Roman" w:hAnsi="Calibri" w:cs="Calibri"/>
                <w:color w:val="000000"/>
                <w:lang w:eastAsia="en-ZA"/>
              </w:rPr>
              <w:t xml:space="preserve"> </w:t>
            </w:r>
            <w:r w:rsidRPr="00C750C3">
              <w:rPr>
                <w:rFonts w:ascii="Calibri" w:eastAsia="Times New Roman" w:hAnsi="Calibri" w:cs="Calibri"/>
                <w:color w:val="000000"/>
                <w:lang w:eastAsia="en-ZA"/>
              </w:rPr>
              <w:t xml:space="preserve"> 000</w:t>
            </w:r>
          </w:p>
        </w:tc>
        <w:tc>
          <w:tcPr>
            <w:tcW w:w="567" w:type="dxa"/>
            <w:gridSpan w:val="2"/>
            <w:tcBorders>
              <w:top w:val="nil"/>
              <w:left w:val="nil"/>
              <w:bottom w:val="single" w:sz="4" w:space="0" w:color="auto"/>
              <w:right w:val="single" w:sz="4" w:space="0" w:color="auto"/>
            </w:tcBorders>
          </w:tcPr>
          <w:p w14:paraId="291A40B3" w14:textId="77777777" w:rsidR="00B026C3" w:rsidRPr="0068337A" w:rsidRDefault="00B026C3" w:rsidP="0068337A">
            <w:pPr>
              <w:spacing w:after="0" w:line="240" w:lineRule="auto"/>
              <w:jc w:val="center"/>
              <w:rPr>
                <w:rFonts w:ascii="Calibri" w:eastAsia="Times New Roman" w:hAnsi="Calibri" w:cs="Calibri"/>
                <w:b/>
                <w:bCs/>
                <w:color w:val="000000"/>
                <w:lang w:eastAsia="en-ZA"/>
              </w:rPr>
            </w:pPr>
          </w:p>
        </w:tc>
      </w:tr>
      <w:tr w:rsidR="00B026C3" w:rsidRPr="0068337A" w14:paraId="0A995B14" w14:textId="6F30CA52" w:rsidTr="00C750C3">
        <w:trPr>
          <w:gridBefore w:val="1"/>
          <w:wBefore w:w="425" w:type="dxa"/>
          <w:trHeight w:val="1152"/>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59FAE0"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69FA6932"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46A28CE3"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503C59E"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vAlign w:val="bottom"/>
            <w:hideMark/>
          </w:tcPr>
          <w:p w14:paraId="5CC1207A" w14:textId="77777777" w:rsidR="00B026C3" w:rsidRPr="0068337A" w:rsidRDefault="00B026C3" w:rsidP="0068337A">
            <w:pPr>
              <w:spacing w:after="0" w:line="240" w:lineRule="auto"/>
              <w:jc w:val="right"/>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Transferring correct opening balance for RE and Share Capital</w:t>
            </w:r>
          </w:p>
        </w:tc>
        <w:tc>
          <w:tcPr>
            <w:tcW w:w="425" w:type="dxa"/>
            <w:tcBorders>
              <w:top w:val="nil"/>
              <w:left w:val="nil"/>
              <w:bottom w:val="single" w:sz="4" w:space="0" w:color="auto"/>
              <w:right w:val="single" w:sz="4" w:space="0" w:color="auto"/>
            </w:tcBorders>
            <w:shd w:val="clear" w:color="auto" w:fill="auto"/>
            <w:noWrap/>
            <w:vAlign w:val="bottom"/>
            <w:hideMark/>
          </w:tcPr>
          <w:p w14:paraId="7807DF9A"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vAlign w:val="bottom"/>
            <w:hideMark/>
          </w:tcPr>
          <w:p w14:paraId="611A1DBD" w14:textId="77777777" w:rsidR="00B026C3" w:rsidRPr="0068337A" w:rsidRDefault="00B026C3" w:rsidP="0068337A">
            <w:pPr>
              <w:spacing w:after="0" w:line="240" w:lineRule="auto"/>
              <w:jc w:val="right"/>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Transferring opening balance from calculations</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1F3D32C"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1F90DF6"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3DCEADF1" w14:textId="77777777" w:rsidR="00B026C3" w:rsidRPr="0068337A" w:rsidRDefault="00B026C3" w:rsidP="00B026C3">
            <w:pPr>
              <w:spacing w:after="0" w:line="240" w:lineRule="auto"/>
              <w:ind w:right="872"/>
              <w:jc w:val="center"/>
              <w:rPr>
                <w:rFonts w:ascii="Calibri" w:eastAsia="Times New Roman" w:hAnsi="Calibri" w:cs="Calibri"/>
                <w:color w:val="000000"/>
                <w:lang w:eastAsia="en-ZA"/>
              </w:rPr>
            </w:pPr>
          </w:p>
        </w:tc>
      </w:tr>
      <w:tr w:rsidR="00B026C3" w:rsidRPr="0068337A" w14:paraId="2EFF73B7" w14:textId="3CF3BDA9" w:rsidTr="00C750C3">
        <w:trPr>
          <w:gridBefore w:val="1"/>
          <w:wBefore w:w="425" w:type="dxa"/>
          <w:trHeight w:val="288"/>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47D765"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371F2252"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40747B75"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4FB0FEE9"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4300E74"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25" w:type="dxa"/>
            <w:tcBorders>
              <w:top w:val="nil"/>
              <w:left w:val="nil"/>
              <w:bottom w:val="single" w:sz="4" w:space="0" w:color="auto"/>
              <w:right w:val="single" w:sz="4" w:space="0" w:color="auto"/>
            </w:tcBorders>
            <w:shd w:val="clear" w:color="auto" w:fill="auto"/>
            <w:noWrap/>
            <w:vAlign w:val="bottom"/>
            <w:hideMark/>
          </w:tcPr>
          <w:p w14:paraId="52A761DD"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7A62406F"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64EEAC5"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915890"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6DBFBE54" w14:textId="77777777" w:rsidR="00B026C3" w:rsidRPr="0068337A" w:rsidRDefault="00B026C3" w:rsidP="0068337A">
            <w:pPr>
              <w:spacing w:after="0" w:line="240" w:lineRule="auto"/>
              <w:jc w:val="center"/>
              <w:rPr>
                <w:rFonts w:ascii="Calibri" w:eastAsia="Times New Roman" w:hAnsi="Calibri" w:cs="Calibri"/>
                <w:color w:val="000000"/>
                <w:lang w:eastAsia="en-ZA"/>
              </w:rPr>
            </w:pPr>
          </w:p>
        </w:tc>
      </w:tr>
      <w:tr w:rsidR="00B026C3" w:rsidRPr="0068337A" w14:paraId="4904B568" w14:textId="6FF596B9" w:rsidTr="00C750C3">
        <w:trPr>
          <w:gridBefore w:val="1"/>
          <w:wBefore w:w="425" w:type="dxa"/>
          <w:trHeight w:val="288"/>
        </w:trPr>
        <w:tc>
          <w:tcPr>
            <w:tcW w:w="2127" w:type="dxa"/>
            <w:gridSpan w:val="2"/>
            <w:tcBorders>
              <w:top w:val="nil"/>
              <w:left w:val="single" w:sz="4" w:space="0" w:color="auto"/>
              <w:bottom w:val="single" w:sz="4" w:space="0" w:color="auto"/>
              <w:right w:val="single" w:sz="4" w:space="0" w:color="auto"/>
            </w:tcBorders>
            <w:shd w:val="clear" w:color="auto" w:fill="auto"/>
            <w:vAlign w:val="bottom"/>
            <w:hideMark/>
          </w:tcPr>
          <w:p w14:paraId="1907006F"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Profit or loss for the year</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3CA86AB5"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24126711" w14:textId="77777777" w:rsidR="00B026C3" w:rsidRPr="0068337A" w:rsidRDefault="00B026C3"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108AB53"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4A1792C"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16 904 807 </w:t>
            </w:r>
          </w:p>
        </w:tc>
        <w:tc>
          <w:tcPr>
            <w:tcW w:w="425" w:type="dxa"/>
            <w:tcBorders>
              <w:top w:val="nil"/>
              <w:left w:val="nil"/>
              <w:bottom w:val="single" w:sz="4" w:space="0" w:color="auto"/>
              <w:right w:val="single" w:sz="4" w:space="0" w:color="auto"/>
            </w:tcBorders>
            <w:shd w:val="clear" w:color="auto" w:fill="auto"/>
            <w:noWrap/>
            <w:vAlign w:val="bottom"/>
            <w:hideMark/>
          </w:tcPr>
          <w:p w14:paraId="71B28E15"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6A01BAA1"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271 667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F61AE31"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416489BB" w14:textId="3C16E61E" w:rsidR="00B026C3" w:rsidRPr="0068337A" w:rsidRDefault="00C750C3"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17 176 474</w:t>
            </w:r>
            <w:r w:rsidR="00B026C3"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3BA41AF0" w14:textId="77777777" w:rsidR="00B026C3" w:rsidRPr="0068337A" w:rsidRDefault="00B026C3" w:rsidP="0068337A">
            <w:pPr>
              <w:spacing w:after="0" w:line="240" w:lineRule="auto"/>
              <w:jc w:val="center"/>
              <w:rPr>
                <w:rFonts w:ascii="Calibri" w:eastAsia="Times New Roman" w:hAnsi="Calibri" w:cs="Calibri"/>
                <w:color w:val="000000"/>
                <w:lang w:eastAsia="en-ZA"/>
              </w:rPr>
            </w:pPr>
          </w:p>
        </w:tc>
      </w:tr>
      <w:tr w:rsidR="00B026C3" w:rsidRPr="0068337A" w14:paraId="195C115C" w14:textId="21AA3A0A" w:rsidTr="00C750C3">
        <w:trPr>
          <w:gridBefore w:val="1"/>
          <w:wBefore w:w="425" w:type="dxa"/>
          <w:trHeight w:val="576"/>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B034E4"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06E9EE11"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575EB07B"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6A54243"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CEBED89"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25" w:type="dxa"/>
            <w:tcBorders>
              <w:top w:val="nil"/>
              <w:left w:val="nil"/>
              <w:bottom w:val="single" w:sz="4" w:space="0" w:color="auto"/>
              <w:right w:val="single" w:sz="4" w:space="0" w:color="auto"/>
            </w:tcBorders>
            <w:shd w:val="clear" w:color="auto" w:fill="auto"/>
            <w:noWrap/>
            <w:vAlign w:val="bottom"/>
            <w:hideMark/>
          </w:tcPr>
          <w:p w14:paraId="3204A1DF"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vAlign w:val="bottom"/>
            <w:hideMark/>
          </w:tcPr>
          <w:p w14:paraId="76C2C0A6" w14:textId="77777777" w:rsidR="00B026C3" w:rsidRPr="0068337A" w:rsidRDefault="00B026C3" w:rsidP="0068337A">
            <w:pPr>
              <w:spacing w:after="0" w:line="240" w:lineRule="auto"/>
              <w:jc w:val="right"/>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Awarded in calcs</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8659BF0"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D1C14F0"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1A8144BD" w14:textId="77777777" w:rsidR="00B026C3" w:rsidRPr="0068337A" w:rsidRDefault="00B026C3" w:rsidP="0068337A">
            <w:pPr>
              <w:spacing w:after="0" w:line="240" w:lineRule="auto"/>
              <w:jc w:val="center"/>
              <w:rPr>
                <w:rFonts w:ascii="Calibri" w:eastAsia="Times New Roman" w:hAnsi="Calibri" w:cs="Calibri"/>
                <w:color w:val="000000"/>
                <w:lang w:eastAsia="en-ZA"/>
              </w:rPr>
            </w:pPr>
          </w:p>
        </w:tc>
      </w:tr>
      <w:tr w:rsidR="00B026C3" w:rsidRPr="0068337A" w14:paraId="22C64690" w14:textId="6C36B57D" w:rsidTr="00C750C3">
        <w:trPr>
          <w:gridBefore w:val="1"/>
          <w:wBefore w:w="425" w:type="dxa"/>
          <w:trHeight w:val="288"/>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12A58C"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7265F5BA"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4C90C2CD"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88E1168"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3EA1F1"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25" w:type="dxa"/>
            <w:tcBorders>
              <w:top w:val="nil"/>
              <w:left w:val="nil"/>
              <w:bottom w:val="single" w:sz="4" w:space="0" w:color="auto"/>
              <w:right w:val="single" w:sz="4" w:space="0" w:color="auto"/>
            </w:tcBorders>
            <w:shd w:val="clear" w:color="auto" w:fill="auto"/>
            <w:noWrap/>
            <w:vAlign w:val="bottom"/>
            <w:hideMark/>
          </w:tcPr>
          <w:p w14:paraId="56D76840"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20C746F4"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7F9C11B"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6371E0B4"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09DD6A69" w14:textId="77777777" w:rsidR="00B026C3" w:rsidRPr="0068337A" w:rsidRDefault="00B026C3" w:rsidP="0068337A">
            <w:pPr>
              <w:spacing w:after="0" w:line="240" w:lineRule="auto"/>
              <w:jc w:val="center"/>
              <w:rPr>
                <w:rFonts w:ascii="Calibri" w:eastAsia="Times New Roman" w:hAnsi="Calibri" w:cs="Calibri"/>
                <w:color w:val="000000"/>
                <w:lang w:eastAsia="en-ZA"/>
              </w:rPr>
            </w:pPr>
          </w:p>
        </w:tc>
      </w:tr>
      <w:tr w:rsidR="00B026C3" w:rsidRPr="0068337A" w14:paraId="5FC231AA" w14:textId="0E47E423" w:rsidTr="00C750C3">
        <w:trPr>
          <w:gridBefore w:val="1"/>
          <w:wBefore w:w="425" w:type="dxa"/>
          <w:trHeight w:val="288"/>
        </w:trPr>
        <w:tc>
          <w:tcPr>
            <w:tcW w:w="21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8DCEBE"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Closing balance</w:t>
            </w:r>
          </w:p>
        </w:tc>
        <w:tc>
          <w:tcPr>
            <w:tcW w:w="440" w:type="dxa"/>
            <w:gridSpan w:val="2"/>
            <w:tcBorders>
              <w:top w:val="nil"/>
              <w:left w:val="nil"/>
              <w:bottom w:val="single" w:sz="4" w:space="0" w:color="auto"/>
              <w:right w:val="single" w:sz="4" w:space="0" w:color="auto"/>
            </w:tcBorders>
            <w:shd w:val="clear" w:color="auto" w:fill="auto"/>
            <w:noWrap/>
            <w:vAlign w:val="bottom"/>
            <w:hideMark/>
          </w:tcPr>
          <w:p w14:paraId="7A410CFC"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544" w:type="dxa"/>
            <w:gridSpan w:val="2"/>
            <w:tcBorders>
              <w:top w:val="nil"/>
              <w:left w:val="nil"/>
              <w:bottom w:val="single" w:sz="4" w:space="0" w:color="auto"/>
              <w:right w:val="single" w:sz="4" w:space="0" w:color="auto"/>
            </w:tcBorders>
            <w:shd w:val="clear" w:color="auto" w:fill="auto"/>
            <w:noWrap/>
            <w:vAlign w:val="bottom"/>
            <w:hideMark/>
          </w:tcPr>
          <w:p w14:paraId="2C9C2811"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1 000 000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DB9EC37" w14:textId="6BE12A73" w:rsidR="00B026C3" w:rsidRPr="00B026C3" w:rsidRDefault="00B026C3" w:rsidP="0068337A">
            <w:pPr>
              <w:spacing w:after="0" w:line="240" w:lineRule="auto"/>
              <w:rPr>
                <w:rFonts w:ascii="Calibri" w:eastAsia="Times New Roman" w:hAnsi="Calibri" w:cs="Calibri"/>
                <w:b/>
                <w:bCs/>
                <w:color w:val="000000"/>
                <w:lang w:eastAsia="en-ZA"/>
              </w:rPr>
            </w:pPr>
            <w:r w:rsidRPr="00B026C3">
              <w:rPr>
                <w:rFonts w:ascii="Calibri" w:eastAsia="Times New Roman" w:hAnsi="Calibri" w:cs="Calibri"/>
                <w:b/>
                <w:bCs/>
                <w:color w:val="000000"/>
                <w:lang w:eastAsia="en-ZA"/>
              </w:rPr>
              <w:t> 1P</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0A7E43A"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38 704 807 </w:t>
            </w:r>
          </w:p>
        </w:tc>
        <w:tc>
          <w:tcPr>
            <w:tcW w:w="425" w:type="dxa"/>
            <w:tcBorders>
              <w:top w:val="nil"/>
              <w:left w:val="nil"/>
              <w:bottom w:val="single" w:sz="4" w:space="0" w:color="auto"/>
              <w:right w:val="single" w:sz="4" w:space="0" w:color="auto"/>
            </w:tcBorders>
            <w:shd w:val="clear" w:color="auto" w:fill="auto"/>
            <w:noWrap/>
            <w:vAlign w:val="bottom"/>
            <w:hideMark/>
          </w:tcPr>
          <w:p w14:paraId="23EB74CA"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843" w:type="dxa"/>
            <w:gridSpan w:val="3"/>
            <w:tcBorders>
              <w:top w:val="nil"/>
              <w:left w:val="nil"/>
              <w:bottom w:val="single" w:sz="4" w:space="0" w:color="auto"/>
              <w:right w:val="single" w:sz="4" w:space="0" w:color="auto"/>
            </w:tcBorders>
            <w:shd w:val="clear" w:color="auto" w:fill="auto"/>
            <w:noWrap/>
            <w:vAlign w:val="bottom"/>
            <w:hideMark/>
          </w:tcPr>
          <w:p w14:paraId="1AEC3C8E"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371 667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3DBDEE3" w14:textId="77777777" w:rsidR="00B026C3" w:rsidRPr="0068337A" w:rsidRDefault="00B026C3"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92" w:type="dxa"/>
            <w:tcBorders>
              <w:top w:val="nil"/>
              <w:left w:val="nil"/>
              <w:bottom w:val="single" w:sz="4" w:space="0" w:color="auto"/>
              <w:right w:val="single" w:sz="4" w:space="0" w:color="auto"/>
            </w:tcBorders>
            <w:shd w:val="clear" w:color="auto" w:fill="auto"/>
            <w:noWrap/>
            <w:vAlign w:val="bottom"/>
            <w:hideMark/>
          </w:tcPr>
          <w:p w14:paraId="5502995C" w14:textId="514F59F1" w:rsidR="00B026C3" w:rsidRPr="0068337A" w:rsidRDefault="00C750C3"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40 076 474</w:t>
            </w:r>
            <w:r w:rsidR="00B026C3" w:rsidRPr="0068337A">
              <w:rPr>
                <w:rFonts w:ascii="Calibri" w:eastAsia="Times New Roman" w:hAnsi="Calibri" w:cs="Calibri"/>
                <w:color w:val="000000"/>
                <w:lang w:eastAsia="en-ZA"/>
              </w:rPr>
              <w:t> </w:t>
            </w:r>
          </w:p>
        </w:tc>
        <w:tc>
          <w:tcPr>
            <w:tcW w:w="567" w:type="dxa"/>
            <w:gridSpan w:val="2"/>
            <w:tcBorders>
              <w:top w:val="nil"/>
              <w:left w:val="nil"/>
              <w:bottom w:val="single" w:sz="4" w:space="0" w:color="auto"/>
              <w:right w:val="single" w:sz="4" w:space="0" w:color="auto"/>
            </w:tcBorders>
          </w:tcPr>
          <w:p w14:paraId="541314D4" w14:textId="77777777" w:rsidR="00B026C3" w:rsidRDefault="00B026C3" w:rsidP="00B026C3">
            <w:pPr>
              <w:tabs>
                <w:tab w:val="left" w:pos="192"/>
              </w:tabs>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b/>
            </w:r>
          </w:p>
          <w:p w14:paraId="7707C9B6" w14:textId="61EA12D3" w:rsidR="00B026C3" w:rsidRPr="00B026C3" w:rsidRDefault="00B026C3" w:rsidP="00B026C3">
            <w:pPr>
              <w:tabs>
                <w:tab w:val="left" w:pos="192"/>
              </w:tabs>
              <w:spacing w:after="0" w:line="240" w:lineRule="auto"/>
              <w:ind w:right="529"/>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1P</w:t>
            </w:r>
          </w:p>
        </w:tc>
      </w:tr>
      <w:tr w:rsidR="00B026C3" w:rsidRPr="0068337A" w14:paraId="10465B37" w14:textId="00D23166"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37F83F65" w14:textId="77777777" w:rsidR="00B026C3" w:rsidRPr="0068337A" w:rsidRDefault="00B026C3" w:rsidP="0068337A">
            <w:pPr>
              <w:spacing w:after="0" w:line="240" w:lineRule="auto"/>
              <w:jc w:val="center"/>
              <w:rPr>
                <w:rFonts w:ascii="Calibri" w:eastAsia="Times New Roman" w:hAnsi="Calibri" w:cs="Calibri"/>
                <w:color w:val="000000"/>
                <w:lang w:eastAsia="en-ZA"/>
              </w:rPr>
            </w:pPr>
          </w:p>
        </w:tc>
        <w:tc>
          <w:tcPr>
            <w:tcW w:w="440" w:type="dxa"/>
            <w:gridSpan w:val="2"/>
            <w:tcBorders>
              <w:top w:val="nil"/>
              <w:left w:val="nil"/>
              <w:bottom w:val="nil"/>
              <w:right w:val="nil"/>
            </w:tcBorders>
            <w:shd w:val="clear" w:color="auto" w:fill="auto"/>
            <w:noWrap/>
            <w:vAlign w:val="bottom"/>
            <w:hideMark/>
          </w:tcPr>
          <w:p w14:paraId="49A4CA1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544" w:type="dxa"/>
            <w:gridSpan w:val="2"/>
            <w:tcBorders>
              <w:top w:val="nil"/>
              <w:left w:val="nil"/>
              <w:bottom w:val="nil"/>
              <w:right w:val="nil"/>
            </w:tcBorders>
            <w:shd w:val="clear" w:color="auto" w:fill="auto"/>
            <w:noWrap/>
            <w:vAlign w:val="bottom"/>
            <w:hideMark/>
          </w:tcPr>
          <w:p w14:paraId="51EA1B1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1D1D29E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02DE3F4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232DE933"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335806AC"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5304C75B"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7960C3D9"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1ABDC749"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4E1E1C4E" w14:textId="7D92FBF5"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7625F85C" w14:textId="77777777" w:rsidR="00B026C3" w:rsidRPr="0068337A" w:rsidRDefault="00B026C3" w:rsidP="0068337A">
            <w:pPr>
              <w:spacing w:after="0" w:line="240" w:lineRule="auto"/>
              <w:rPr>
                <w:rFonts w:ascii="Calibri" w:eastAsia="Times New Roman" w:hAnsi="Calibri" w:cs="Calibri"/>
                <w:b/>
                <w:bCs/>
                <w:i/>
                <w:iCs/>
                <w:color w:val="000000"/>
                <w:lang w:eastAsia="en-ZA"/>
              </w:rPr>
            </w:pPr>
            <w:r w:rsidRPr="0068337A">
              <w:rPr>
                <w:rFonts w:ascii="Calibri" w:eastAsia="Times New Roman" w:hAnsi="Calibri" w:cs="Calibri"/>
                <w:b/>
                <w:bCs/>
                <w:i/>
                <w:iCs/>
                <w:color w:val="000000"/>
                <w:lang w:eastAsia="en-ZA"/>
              </w:rPr>
              <w:t>Presentation</w:t>
            </w:r>
          </w:p>
        </w:tc>
        <w:tc>
          <w:tcPr>
            <w:tcW w:w="440" w:type="dxa"/>
            <w:gridSpan w:val="2"/>
            <w:tcBorders>
              <w:top w:val="nil"/>
              <w:left w:val="nil"/>
              <w:bottom w:val="nil"/>
              <w:right w:val="nil"/>
            </w:tcBorders>
            <w:shd w:val="clear" w:color="auto" w:fill="auto"/>
            <w:noWrap/>
            <w:vAlign w:val="bottom"/>
            <w:hideMark/>
          </w:tcPr>
          <w:p w14:paraId="29B5E825"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1544" w:type="dxa"/>
            <w:gridSpan w:val="2"/>
            <w:tcBorders>
              <w:top w:val="nil"/>
              <w:left w:val="nil"/>
              <w:bottom w:val="nil"/>
              <w:right w:val="nil"/>
            </w:tcBorders>
            <w:shd w:val="clear" w:color="auto" w:fill="auto"/>
            <w:noWrap/>
            <w:vAlign w:val="bottom"/>
            <w:hideMark/>
          </w:tcPr>
          <w:p w14:paraId="42979DB2"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p>
        </w:tc>
        <w:tc>
          <w:tcPr>
            <w:tcW w:w="567" w:type="dxa"/>
            <w:gridSpan w:val="2"/>
            <w:tcBorders>
              <w:top w:val="nil"/>
              <w:left w:val="nil"/>
              <w:bottom w:val="nil"/>
              <w:right w:val="nil"/>
            </w:tcBorders>
            <w:shd w:val="clear" w:color="auto" w:fill="auto"/>
            <w:noWrap/>
            <w:vAlign w:val="bottom"/>
            <w:hideMark/>
          </w:tcPr>
          <w:p w14:paraId="4D898FB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315BB92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26DAB3D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2F31C1BB"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22E1E42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4EF9542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0AD8D37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23CE7079" w14:textId="3B34416F"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7430C8C1" w14:textId="11B5FBD2" w:rsidR="00B026C3" w:rsidRPr="0068337A" w:rsidRDefault="005B3A61" w:rsidP="0068337A">
            <w:pPr>
              <w:spacing w:after="0" w:line="240" w:lineRule="auto"/>
              <w:rPr>
                <w:rFonts w:ascii="Calibri" w:eastAsia="Times New Roman" w:hAnsi="Calibri" w:cs="Calibri"/>
                <w:b/>
                <w:bCs/>
                <w:i/>
                <w:iCs/>
                <w:color w:val="000000"/>
                <w:lang w:eastAsia="en-ZA"/>
              </w:rPr>
            </w:pPr>
            <w:r>
              <w:rPr>
                <w:rFonts w:ascii="Calibri" w:eastAsia="Times New Roman" w:hAnsi="Calibri" w:cs="Calibri"/>
                <w:b/>
                <w:bCs/>
                <w:i/>
                <w:iCs/>
                <w:color w:val="000000"/>
                <w:lang w:eastAsia="en-ZA"/>
              </w:rPr>
              <w:t>Layout</w:t>
            </w:r>
          </w:p>
        </w:tc>
        <w:tc>
          <w:tcPr>
            <w:tcW w:w="440" w:type="dxa"/>
            <w:gridSpan w:val="2"/>
            <w:tcBorders>
              <w:top w:val="nil"/>
              <w:left w:val="nil"/>
              <w:bottom w:val="nil"/>
              <w:right w:val="nil"/>
            </w:tcBorders>
            <w:shd w:val="clear" w:color="auto" w:fill="auto"/>
            <w:noWrap/>
            <w:vAlign w:val="bottom"/>
            <w:hideMark/>
          </w:tcPr>
          <w:p w14:paraId="0E928DF3"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1544" w:type="dxa"/>
            <w:gridSpan w:val="2"/>
            <w:tcBorders>
              <w:top w:val="nil"/>
              <w:left w:val="nil"/>
              <w:bottom w:val="nil"/>
              <w:right w:val="nil"/>
            </w:tcBorders>
            <w:shd w:val="clear" w:color="auto" w:fill="auto"/>
            <w:noWrap/>
            <w:vAlign w:val="bottom"/>
            <w:hideMark/>
          </w:tcPr>
          <w:p w14:paraId="275C643E"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p>
        </w:tc>
        <w:tc>
          <w:tcPr>
            <w:tcW w:w="567" w:type="dxa"/>
            <w:gridSpan w:val="2"/>
            <w:tcBorders>
              <w:top w:val="nil"/>
              <w:left w:val="nil"/>
              <w:bottom w:val="nil"/>
              <w:right w:val="nil"/>
            </w:tcBorders>
            <w:shd w:val="clear" w:color="auto" w:fill="auto"/>
            <w:noWrap/>
            <w:vAlign w:val="bottom"/>
            <w:hideMark/>
          </w:tcPr>
          <w:p w14:paraId="1E7E648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71E29BB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1D7D19DF"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635637A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7DA30CD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73306CE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5EBF1FA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4BF9C05E" w14:textId="652F46AD"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41BD9F5C"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40" w:type="dxa"/>
            <w:gridSpan w:val="2"/>
            <w:tcBorders>
              <w:top w:val="nil"/>
              <w:left w:val="nil"/>
              <w:bottom w:val="nil"/>
              <w:right w:val="nil"/>
            </w:tcBorders>
            <w:shd w:val="clear" w:color="auto" w:fill="auto"/>
            <w:noWrap/>
            <w:vAlign w:val="bottom"/>
            <w:hideMark/>
          </w:tcPr>
          <w:p w14:paraId="2297584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544" w:type="dxa"/>
            <w:gridSpan w:val="2"/>
            <w:tcBorders>
              <w:top w:val="nil"/>
              <w:left w:val="nil"/>
              <w:bottom w:val="nil"/>
              <w:right w:val="nil"/>
            </w:tcBorders>
            <w:shd w:val="clear" w:color="auto" w:fill="auto"/>
            <w:noWrap/>
            <w:vAlign w:val="bottom"/>
            <w:hideMark/>
          </w:tcPr>
          <w:p w14:paraId="23216233"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52C0F4E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4F80FCF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22766E6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3475F58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2C5917E8"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70F6ED4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61B74D5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78E681B3" w14:textId="501ECB0F"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4755AE7D"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SCE</w:t>
            </w:r>
          </w:p>
        </w:tc>
        <w:tc>
          <w:tcPr>
            <w:tcW w:w="440" w:type="dxa"/>
            <w:gridSpan w:val="2"/>
            <w:tcBorders>
              <w:top w:val="nil"/>
              <w:left w:val="nil"/>
              <w:bottom w:val="nil"/>
              <w:right w:val="nil"/>
            </w:tcBorders>
            <w:shd w:val="clear" w:color="auto" w:fill="auto"/>
            <w:noWrap/>
            <w:vAlign w:val="bottom"/>
            <w:hideMark/>
          </w:tcPr>
          <w:p w14:paraId="3D13D12B" w14:textId="2CA6A03B" w:rsidR="00B026C3" w:rsidRPr="0068337A" w:rsidRDefault="00B026C3" w:rsidP="0068337A">
            <w:pPr>
              <w:spacing w:after="0" w:line="240" w:lineRule="auto"/>
              <w:jc w:val="right"/>
              <w:rPr>
                <w:rFonts w:ascii="Calibri" w:eastAsia="Times New Roman" w:hAnsi="Calibri" w:cs="Calibri"/>
                <w:color w:val="000000"/>
                <w:lang w:eastAsia="en-ZA"/>
              </w:rPr>
            </w:pPr>
            <w:r>
              <w:rPr>
                <w:rFonts w:ascii="Calibri" w:eastAsia="Times New Roman" w:hAnsi="Calibri" w:cs="Calibri"/>
                <w:color w:val="000000"/>
                <w:lang w:eastAsia="en-ZA"/>
              </w:rPr>
              <w:t>4</w:t>
            </w:r>
          </w:p>
        </w:tc>
        <w:tc>
          <w:tcPr>
            <w:tcW w:w="1544" w:type="dxa"/>
            <w:gridSpan w:val="2"/>
            <w:tcBorders>
              <w:top w:val="nil"/>
              <w:left w:val="nil"/>
              <w:bottom w:val="nil"/>
              <w:right w:val="nil"/>
            </w:tcBorders>
            <w:shd w:val="clear" w:color="auto" w:fill="auto"/>
            <w:noWrap/>
            <w:vAlign w:val="bottom"/>
            <w:hideMark/>
          </w:tcPr>
          <w:p w14:paraId="3C4C3DB5" w14:textId="77777777" w:rsidR="00B026C3" w:rsidRPr="0068337A" w:rsidRDefault="00B026C3" w:rsidP="0068337A">
            <w:pPr>
              <w:spacing w:after="0" w:line="240" w:lineRule="auto"/>
              <w:jc w:val="right"/>
              <w:rPr>
                <w:rFonts w:ascii="Calibri" w:eastAsia="Times New Roman" w:hAnsi="Calibri" w:cs="Calibri"/>
                <w:color w:val="000000"/>
                <w:lang w:eastAsia="en-ZA"/>
              </w:rPr>
            </w:pPr>
          </w:p>
        </w:tc>
        <w:tc>
          <w:tcPr>
            <w:tcW w:w="567" w:type="dxa"/>
            <w:gridSpan w:val="2"/>
            <w:tcBorders>
              <w:top w:val="nil"/>
              <w:left w:val="nil"/>
              <w:bottom w:val="nil"/>
              <w:right w:val="nil"/>
            </w:tcBorders>
            <w:shd w:val="clear" w:color="auto" w:fill="auto"/>
            <w:noWrap/>
            <w:vAlign w:val="bottom"/>
            <w:hideMark/>
          </w:tcPr>
          <w:p w14:paraId="53E80F7C"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08A6F3DF"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07E6741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2F00C4D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4B8D2DB3"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021EF69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4860F11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6A3C0DA5" w14:textId="4A0DD5BF"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3E0AAC7C"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Profit after tax (W1)</w:t>
            </w:r>
          </w:p>
        </w:tc>
        <w:tc>
          <w:tcPr>
            <w:tcW w:w="440" w:type="dxa"/>
            <w:gridSpan w:val="2"/>
            <w:tcBorders>
              <w:top w:val="nil"/>
              <w:left w:val="nil"/>
              <w:bottom w:val="nil"/>
              <w:right w:val="nil"/>
            </w:tcBorders>
            <w:shd w:val="clear" w:color="auto" w:fill="auto"/>
            <w:noWrap/>
            <w:vAlign w:val="bottom"/>
            <w:hideMark/>
          </w:tcPr>
          <w:p w14:paraId="3A87F693" w14:textId="77777777" w:rsidR="00B026C3" w:rsidRPr="0068337A" w:rsidRDefault="00B026C3"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7</w:t>
            </w:r>
          </w:p>
        </w:tc>
        <w:tc>
          <w:tcPr>
            <w:tcW w:w="1544" w:type="dxa"/>
            <w:gridSpan w:val="2"/>
            <w:tcBorders>
              <w:top w:val="nil"/>
              <w:left w:val="nil"/>
              <w:bottom w:val="nil"/>
              <w:right w:val="nil"/>
            </w:tcBorders>
            <w:shd w:val="clear" w:color="auto" w:fill="auto"/>
            <w:noWrap/>
            <w:vAlign w:val="bottom"/>
            <w:hideMark/>
          </w:tcPr>
          <w:p w14:paraId="0D0B43F7" w14:textId="77777777" w:rsidR="00B026C3" w:rsidRPr="0068337A" w:rsidRDefault="00B026C3" w:rsidP="0068337A">
            <w:pPr>
              <w:spacing w:after="0" w:line="240" w:lineRule="auto"/>
              <w:jc w:val="right"/>
              <w:rPr>
                <w:rFonts w:ascii="Calibri" w:eastAsia="Times New Roman" w:hAnsi="Calibri" w:cs="Calibri"/>
                <w:color w:val="000000"/>
                <w:lang w:eastAsia="en-ZA"/>
              </w:rPr>
            </w:pPr>
          </w:p>
        </w:tc>
        <w:tc>
          <w:tcPr>
            <w:tcW w:w="567" w:type="dxa"/>
            <w:gridSpan w:val="2"/>
            <w:tcBorders>
              <w:top w:val="nil"/>
              <w:left w:val="nil"/>
              <w:bottom w:val="nil"/>
              <w:right w:val="nil"/>
            </w:tcBorders>
            <w:shd w:val="clear" w:color="auto" w:fill="auto"/>
            <w:noWrap/>
            <w:vAlign w:val="bottom"/>
            <w:hideMark/>
          </w:tcPr>
          <w:p w14:paraId="043B170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69F009A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38AFA49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4549E29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3E85808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229FDF08"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0FCDEAC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50204DB0" w14:textId="69B4F829"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1CE467AF"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Share Scheme (W2)</w:t>
            </w:r>
          </w:p>
        </w:tc>
        <w:tc>
          <w:tcPr>
            <w:tcW w:w="440" w:type="dxa"/>
            <w:gridSpan w:val="2"/>
            <w:tcBorders>
              <w:top w:val="nil"/>
              <w:left w:val="nil"/>
              <w:bottom w:val="nil"/>
              <w:right w:val="nil"/>
            </w:tcBorders>
            <w:shd w:val="clear" w:color="auto" w:fill="auto"/>
            <w:noWrap/>
            <w:vAlign w:val="bottom"/>
            <w:hideMark/>
          </w:tcPr>
          <w:p w14:paraId="016A57E7" w14:textId="77777777" w:rsidR="00B026C3" w:rsidRPr="0068337A" w:rsidRDefault="00B026C3"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15</w:t>
            </w:r>
          </w:p>
        </w:tc>
        <w:tc>
          <w:tcPr>
            <w:tcW w:w="1544" w:type="dxa"/>
            <w:gridSpan w:val="2"/>
            <w:tcBorders>
              <w:top w:val="nil"/>
              <w:left w:val="nil"/>
              <w:bottom w:val="nil"/>
              <w:right w:val="nil"/>
            </w:tcBorders>
            <w:shd w:val="clear" w:color="auto" w:fill="auto"/>
            <w:noWrap/>
            <w:vAlign w:val="bottom"/>
            <w:hideMark/>
          </w:tcPr>
          <w:p w14:paraId="67BAFCA7" w14:textId="77777777" w:rsidR="00B026C3" w:rsidRPr="0068337A" w:rsidRDefault="00B026C3" w:rsidP="0068337A">
            <w:pPr>
              <w:spacing w:after="0" w:line="240" w:lineRule="auto"/>
              <w:jc w:val="right"/>
              <w:rPr>
                <w:rFonts w:ascii="Calibri" w:eastAsia="Times New Roman" w:hAnsi="Calibri" w:cs="Calibri"/>
                <w:color w:val="000000"/>
                <w:lang w:eastAsia="en-ZA"/>
              </w:rPr>
            </w:pPr>
          </w:p>
        </w:tc>
        <w:tc>
          <w:tcPr>
            <w:tcW w:w="567" w:type="dxa"/>
            <w:gridSpan w:val="2"/>
            <w:tcBorders>
              <w:top w:val="nil"/>
              <w:left w:val="nil"/>
              <w:bottom w:val="nil"/>
              <w:right w:val="nil"/>
            </w:tcBorders>
            <w:shd w:val="clear" w:color="auto" w:fill="auto"/>
            <w:noWrap/>
            <w:vAlign w:val="bottom"/>
            <w:hideMark/>
          </w:tcPr>
          <w:p w14:paraId="0B7B744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1A2986E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462989C9"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4297C88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53F3A03B"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4456C71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5EA1203F"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72EF9422" w14:textId="665F0B8B"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025149B5"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Provision (W3)</w:t>
            </w:r>
          </w:p>
        </w:tc>
        <w:tc>
          <w:tcPr>
            <w:tcW w:w="440" w:type="dxa"/>
            <w:gridSpan w:val="2"/>
            <w:tcBorders>
              <w:top w:val="nil"/>
              <w:left w:val="nil"/>
              <w:bottom w:val="nil"/>
              <w:right w:val="nil"/>
            </w:tcBorders>
            <w:shd w:val="clear" w:color="auto" w:fill="auto"/>
            <w:noWrap/>
            <w:vAlign w:val="bottom"/>
            <w:hideMark/>
          </w:tcPr>
          <w:p w14:paraId="03856665" w14:textId="77777777" w:rsidR="00B026C3" w:rsidRPr="0068337A" w:rsidRDefault="00B026C3"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10</w:t>
            </w:r>
          </w:p>
        </w:tc>
        <w:tc>
          <w:tcPr>
            <w:tcW w:w="1544" w:type="dxa"/>
            <w:gridSpan w:val="2"/>
            <w:tcBorders>
              <w:top w:val="nil"/>
              <w:left w:val="nil"/>
              <w:bottom w:val="nil"/>
              <w:right w:val="nil"/>
            </w:tcBorders>
            <w:shd w:val="clear" w:color="auto" w:fill="auto"/>
            <w:noWrap/>
            <w:vAlign w:val="bottom"/>
            <w:hideMark/>
          </w:tcPr>
          <w:p w14:paraId="2FB5E8AB" w14:textId="77777777" w:rsidR="00B026C3" w:rsidRPr="0068337A" w:rsidRDefault="00B026C3" w:rsidP="0068337A">
            <w:pPr>
              <w:spacing w:after="0" w:line="240" w:lineRule="auto"/>
              <w:jc w:val="right"/>
              <w:rPr>
                <w:rFonts w:ascii="Calibri" w:eastAsia="Times New Roman" w:hAnsi="Calibri" w:cs="Calibri"/>
                <w:color w:val="000000"/>
                <w:lang w:eastAsia="en-ZA"/>
              </w:rPr>
            </w:pPr>
          </w:p>
        </w:tc>
        <w:tc>
          <w:tcPr>
            <w:tcW w:w="567" w:type="dxa"/>
            <w:gridSpan w:val="2"/>
            <w:tcBorders>
              <w:top w:val="nil"/>
              <w:left w:val="nil"/>
              <w:bottom w:val="nil"/>
              <w:right w:val="nil"/>
            </w:tcBorders>
            <w:shd w:val="clear" w:color="auto" w:fill="auto"/>
            <w:noWrap/>
            <w:vAlign w:val="bottom"/>
            <w:hideMark/>
          </w:tcPr>
          <w:p w14:paraId="70ABA68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04205F6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68F89FE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251B1E3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1C62C76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148950DB"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674ABA98"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6B5EACDD" w14:textId="38E55706" w:rsidTr="00C750C3">
        <w:trPr>
          <w:gridBefore w:val="1"/>
          <w:wBefore w:w="425" w:type="dxa"/>
          <w:trHeight w:val="288"/>
        </w:trPr>
        <w:tc>
          <w:tcPr>
            <w:tcW w:w="2127" w:type="dxa"/>
            <w:gridSpan w:val="2"/>
            <w:tcBorders>
              <w:top w:val="nil"/>
              <w:left w:val="nil"/>
              <w:bottom w:val="nil"/>
              <w:right w:val="nil"/>
            </w:tcBorders>
            <w:shd w:val="clear" w:color="auto" w:fill="auto"/>
            <w:noWrap/>
            <w:vAlign w:val="bottom"/>
            <w:hideMark/>
          </w:tcPr>
          <w:p w14:paraId="6C12CD7E" w14:textId="77777777" w:rsidR="00B026C3" w:rsidRPr="0068337A" w:rsidRDefault="00B026C3"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NCAHFS (W4)</w:t>
            </w:r>
          </w:p>
        </w:tc>
        <w:tc>
          <w:tcPr>
            <w:tcW w:w="440" w:type="dxa"/>
            <w:gridSpan w:val="2"/>
            <w:tcBorders>
              <w:top w:val="nil"/>
              <w:left w:val="nil"/>
              <w:bottom w:val="nil"/>
              <w:right w:val="nil"/>
            </w:tcBorders>
            <w:shd w:val="clear" w:color="auto" w:fill="auto"/>
            <w:noWrap/>
            <w:vAlign w:val="bottom"/>
            <w:hideMark/>
          </w:tcPr>
          <w:p w14:paraId="28623F67" w14:textId="77777777" w:rsidR="00B026C3" w:rsidRPr="0068337A" w:rsidRDefault="00B026C3"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15</w:t>
            </w:r>
          </w:p>
        </w:tc>
        <w:tc>
          <w:tcPr>
            <w:tcW w:w="1544" w:type="dxa"/>
            <w:gridSpan w:val="2"/>
            <w:tcBorders>
              <w:top w:val="nil"/>
              <w:left w:val="nil"/>
              <w:bottom w:val="nil"/>
              <w:right w:val="nil"/>
            </w:tcBorders>
            <w:shd w:val="clear" w:color="auto" w:fill="auto"/>
            <w:noWrap/>
            <w:vAlign w:val="bottom"/>
            <w:hideMark/>
          </w:tcPr>
          <w:p w14:paraId="5C272A28" w14:textId="77777777" w:rsidR="00B026C3" w:rsidRPr="0068337A" w:rsidRDefault="00B026C3" w:rsidP="0068337A">
            <w:pPr>
              <w:spacing w:after="0" w:line="240" w:lineRule="auto"/>
              <w:jc w:val="right"/>
              <w:rPr>
                <w:rFonts w:ascii="Calibri" w:eastAsia="Times New Roman" w:hAnsi="Calibri" w:cs="Calibri"/>
                <w:color w:val="000000"/>
                <w:lang w:eastAsia="en-ZA"/>
              </w:rPr>
            </w:pPr>
          </w:p>
        </w:tc>
        <w:tc>
          <w:tcPr>
            <w:tcW w:w="567" w:type="dxa"/>
            <w:gridSpan w:val="2"/>
            <w:tcBorders>
              <w:top w:val="nil"/>
              <w:left w:val="nil"/>
              <w:bottom w:val="nil"/>
              <w:right w:val="nil"/>
            </w:tcBorders>
            <w:shd w:val="clear" w:color="auto" w:fill="auto"/>
            <w:noWrap/>
            <w:vAlign w:val="bottom"/>
            <w:hideMark/>
          </w:tcPr>
          <w:p w14:paraId="65893544"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5BCD71C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7391E33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3EC6704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5DCD14C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1FA3D63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51485A0B"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07BA7BCD" w14:textId="5FB3422B" w:rsidTr="00C750C3">
        <w:trPr>
          <w:gridBefore w:val="1"/>
          <w:wBefore w:w="425" w:type="dxa"/>
          <w:trHeight w:val="300"/>
        </w:trPr>
        <w:tc>
          <w:tcPr>
            <w:tcW w:w="2127" w:type="dxa"/>
            <w:gridSpan w:val="2"/>
            <w:tcBorders>
              <w:top w:val="nil"/>
              <w:left w:val="nil"/>
              <w:bottom w:val="nil"/>
              <w:right w:val="nil"/>
            </w:tcBorders>
            <w:shd w:val="clear" w:color="auto" w:fill="auto"/>
            <w:noWrap/>
            <w:vAlign w:val="bottom"/>
            <w:hideMark/>
          </w:tcPr>
          <w:p w14:paraId="2A1A77CC"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440" w:type="dxa"/>
            <w:gridSpan w:val="2"/>
            <w:tcBorders>
              <w:top w:val="single" w:sz="4" w:space="0" w:color="auto"/>
              <w:left w:val="nil"/>
              <w:bottom w:val="double" w:sz="6" w:space="0" w:color="auto"/>
              <w:right w:val="nil"/>
            </w:tcBorders>
            <w:shd w:val="clear" w:color="auto" w:fill="auto"/>
            <w:noWrap/>
            <w:vAlign w:val="bottom"/>
            <w:hideMark/>
          </w:tcPr>
          <w:p w14:paraId="54729AF5"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51</w:t>
            </w:r>
          </w:p>
        </w:tc>
        <w:tc>
          <w:tcPr>
            <w:tcW w:w="1544" w:type="dxa"/>
            <w:gridSpan w:val="2"/>
            <w:tcBorders>
              <w:top w:val="nil"/>
              <w:left w:val="nil"/>
              <w:bottom w:val="nil"/>
              <w:right w:val="nil"/>
            </w:tcBorders>
            <w:shd w:val="clear" w:color="auto" w:fill="auto"/>
            <w:noWrap/>
            <w:vAlign w:val="bottom"/>
            <w:hideMark/>
          </w:tcPr>
          <w:p w14:paraId="4BAF9EA4"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p>
        </w:tc>
        <w:tc>
          <w:tcPr>
            <w:tcW w:w="567" w:type="dxa"/>
            <w:gridSpan w:val="2"/>
            <w:tcBorders>
              <w:top w:val="nil"/>
              <w:left w:val="nil"/>
              <w:bottom w:val="nil"/>
              <w:right w:val="nil"/>
            </w:tcBorders>
            <w:shd w:val="clear" w:color="auto" w:fill="auto"/>
            <w:noWrap/>
            <w:vAlign w:val="bottom"/>
            <w:hideMark/>
          </w:tcPr>
          <w:p w14:paraId="2B65DA2A"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7D6F35E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2E73C50C"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2A5B2704"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05F48D23"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11D73289"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7AFE5438"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2F10E58D" w14:textId="09F1D811" w:rsidTr="00C750C3">
        <w:trPr>
          <w:gridBefore w:val="1"/>
          <w:wBefore w:w="425" w:type="dxa"/>
          <w:trHeight w:val="300"/>
        </w:trPr>
        <w:tc>
          <w:tcPr>
            <w:tcW w:w="2127" w:type="dxa"/>
            <w:gridSpan w:val="2"/>
            <w:tcBorders>
              <w:top w:val="nil"/>
              <w:left w:val="nil"/>
              <w:bottom w:val="nil"/>
              <w:right w:val="nil"/>
            </w:tcBorders>
            <w:shd w:val="clear" w:color="auto" w:fill="auto"/>
            <w:noWrap/>
            <w:vAlign w:val="bottom"/>
            <w:hideMark/>
          </w:tcPr>
          <w:p w14:paraId="182C2CA2"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40" w:type="dxa"/>
            <w:gridSpan w:val="2"/>
            <w:tcBorders>
              <w:top w:val="nil"/>
              <w:left w:val="nil"/>
              <w:bottom w:val="nil"/>
              <w:right w:val="nil"/>
            </w:tcBorders>
            <w:shd w:val="clear" w:color="auto" w:fill="auto"/>
            <w:noWrap/>
            <w:vAlign w:val="bottom"/>
            <w:hideMark/>
          </w:tcPr>
          <w:p w14:paraId="71B90F6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544" w:type="dxa"/>
            <w:gridSpan w:val="2"/>
            <w:tcBorders>
              <w:top w:val="nil"/>
              <w:left w:val="nil"/>
              <w:bottom w:val="nil"/>
              <w:right w:val="nil"/>
            </w:tcBorders>
            <w:shd w:val="clear" w:color="auto" w:fill="auto"/>
            <w:noWrap/>
            <w:vAlign w:val="bottom"/>
            <w:hideMark/>
          </w:tcPr>
          <w:p w14:paraId="6391BAD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68BA8A46"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57577F09"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52B173C8"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7CB38EA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0F73A190"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6209DA84"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1DFAB10F"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r w:rsidR="00B026C3" w:rsidRPr="0068337A" w14:paraId="4BA540A1" w14:textId="35675EB9" w:rsidTr="00C750C3">
        <w:trPr>
          <w:gridBefore w:val="1"/>
          <w:wBefore w:w="425" w:type="dxa"/>
          <w:trHeight w:val="300"/>
        </w:trPr>
        <w:tc>
          <w:tcPr>
            <w:tcW w:w="2127" w:type="dxa"/>
            <w:gridSpan w:val="2"/>
            <w:tcBorders>
              <w:top w:val="nil"/>
              <w:left w:val="nil"/>
              <w:bottom w:val="nil"/>
              <w:right w:val="nil"/>
            </w:tcBorders>
            <w:shd w:val="clear" w:color="auto" w:fill="auto"/>
            <w:noWrap/>
            <w:vAlign w:val="bottom"/>
            <w:hideMark/>
          </w:tcPr>
          <w:p w14:paraId="364325C5" w14:textId="77777777" w:rsidR="00B026C3" w:rsidRPr="0068337A" w:rsidRDefault="00B026C3"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Maximum</w:t>
            </w:r>
          </w:p>
        </w:tc>
        <w:tc>
          <w:tcPr>
            <w:tcW w:w="440" w:type="dxa"/>
            <w:gridSpan w:val="2"/>
            <w:tcBorders>
              <w:top w:val="single" w:sz="4" w:space="0" w:color="auto"/>
              <w:left w:val="nil"/>
              <w:bottom w:val="double" w:sz="6" w:space="0" w:color="auto"/>
              <w:right w:val="nil"/>
            </w:tcBorders>
            <w:shd w:val="clear" w:color="auto" w:fill="auto"/>
            <w:noWrap/>
            <w:vAlign w:val="bottom"/>
            <w:hideMark/>
          </w:tcPr>
          <w:p w14:paraId="490CBE59"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45</w:t>
            </w:r>
          </w:p>
        </w:tc>
        <w:tc>
          <w:tcPr>
            <w:tcW w:w="1544" w:type="dxa"/>
            <w:gridSpan w:val="2"/>
            <w:tcBorders>
              <w:top w:val="nil"/>
              <w:left w:val="nil"/>
              <w:bottom w:val="nil"/>
              <w:right w:val="nil"/>
            </w:tcBorders>
            <w:shd w:val="clear" w:color="auto" w:fill="auto"/>
            <w:noWrap/>
            <w:vAlign w:val="bottom"/>
            <w:hideMark/>
          </w:tcPr>
          <w:p w14:paraId="08EF36A0" w14:textId="77777777" w:rsidR="00B026C3" w:rsidRPr="0068337A" w:rsidRDefault="00B026C3" w:rsidP="0068337A">
            <w:pPr>
              <w:spacing w:after="0" w:line="240" w:lineRule="auto"/>
              <w:jc w:val="right"/>
              <w:rPr>
                <w:rFonts w:ascii="Calibri" w:eastAsia="Times New Roman" w:hAnsi="Calibri" w:cs="Calibri"/>
                <w:b/>
                <w:bCs/>
                <w:color w:val="000000"/>
                <w:lang w:eastAsia="en-ZA"/>
              </w:rPr>
            </w:pPr>
          </w:p>
        </w:tc>
        <w:tc>
          <w:tcPr>
            <w:tcW w:w="567" w:type="dxa"/>
            <w:gridSpan w:val="2"/>
            <w:tcBorders>
              <w:top w:val="nil"/>
              <w:left w:val="nil"/>
              <w:bottom w:val="nil"/>
              <w:right w:val="nil"/>
            </w:tcBorders>
            <w:shd w:val="clear" w:color="auto" w:fill="auto"/>
            <w:noWrap/>
            <w:vAlign w:val="bottom"/>
            <w:hideMark/>
          </w:tcPr>
          <w:p w14:paraId="5C0F46E1"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2"/>
            <w:tcBorders>
              <w:top w:val="nil"/>
              <w:left w:val="nil"/>
              <w:bottom w:val="nil"/>
              <w:right w:val="nil"/>
            </w:tcBorders>
            <w:shd w:val="clear" w:color="auto" w:fill="auto"/>
            <w:noWrap/>
            <w:vAlign w:val="bottom"/>
            <w:hideMark/>
          </w:tcPr>
          <w:p w14:paraId="511F0CC4"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425" w:type="dxa"/>
            <w:tcBorders>
              <w:top w:val="nil"/>
              <w:left w:val="nil"/>
              <w:bottom w:val="nil"/>
              <w:right w:val="nil"/>
            </w:tcBorders>
            <w:shd w:val="clear" w:color="auto" w:fill="auto"/>
            <w:noWrap/>
            <w:vAlign w:val="bottom"/>
            <w:hideMark/>
          </w:tcPr>
          <w:p w14:paraId="2F398BA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1843" w:type="dxa"/>
            <w:gridSpan w:val="3"/>
            <w:tcBorders>
              <w:top w:val="nil"/>
              <w:left w:val="nil"/>
              <w:bottom w:val="nil"/>
              <w:right w:val="nil"/>
            </w:tcBorders>
            <w:shd w:val="clear" w:color="auto" w:fill="auto"/>
            <w:noWrap/>
            <w:vAlign w:val="bottom"/>
            <w:hideMark/>
          </w:tcPr>
          <w:p w14:paraId="4DB048D5"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shd w:val="clear" w:color="auto" w:fill="auto"/>
            <w:noWrap/>
            <w:vAlign w:val="bottom"/>
            <w:hideMark/>
          </w:tcPr>
          <w:p w14:paraId="7EE6FD2D"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14:paraId="7E8B9377"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c>
          <w:tcPr>
            <w:tcW w:w="567" w:type="dxa"/>
            <w:gridSpan w:val="2"/>
            <w:tcBorders>
              <w:top w:val="nil"/>
              <w:left w:val="nil"/>
              <w:bottom w:val="nil"/>
              <w:right w:val="nil"/>
            </w:tcBorders>
          </w:tcPr>
          <w:p w14:paraId="59A9A39E" w14:textId="77777777" w:rsidR="00B026C3" w:rsidRPr="0068337A" w:rsidRDefault="00B026C3" w:rsidP="0068337A">
            <w:pPr>
              <w:spacing w:after="0" w:line="240" w:lineRule="auto"/>
              <w:rPr>
                <w:rFonts w:ascii="Times New Roman" w:eastAsia="Times New Roman" w:hAnsi="Times New Roman" w:cs="Times New Roman"/>
                <w:sz w:val="20"/>
                <w:szCs w:val="20"/>
                <w:lang w:eastAsia="en-ZA"/>
              </w:rPr>
            </w:pPr>
          </w:p>
        </w:tc>
      </w:tr>
    </w:tbl>
    <w:p w14:paraId="3476A7E9" w14:textId="70FA8473" w:rsidR="00727162" w:rsidRDefault="00727162"/>
    <w:p w14:paraId="55B81B73" w14:textId="1301E55E" w:rsidR="0068337A" w:rsidRDefault="0068337A"/>
    <w:tbl>
      <w:tblPr>
        <w:tblW w:w="7820" w:type="dxa"/>
        <w:tblLook w:val="04A0" w:firstRow="1" w:lastRow="0" w:firstColumn="1" w:lastColumn="0" w:noHBand="0" w:noVBand="1"/>
      </w:tblPr>
      <w:tblGrid>
        <w:gridCol w:w="3940"/>
        <w:gridCol w:w="1480"/>
        <w:gridCol w:w="445"/>
        <w:gridCol w:w="2000"/>
      </w:tblGrid>
      <w:tr w:rsidR="0068337A" w:rsidRPr="0068337A" w14:paraId="4BD2EEE9" w14:textId="77777777" w:rsidTr="0068337A">
        <w:trPr>
          <w:trHeight w:val="288"/>
        </w:trPr>
        <w:tc>
          <w:tcPr>
            <w:tcW w:w="3940" w:type="dxa"/>
            <w:tcBorders>
              <w:top w:val="nil"/>
              <w:left w:val="nil"/>
              <w:bottom w:val="nil"/>
              <w:right w:val="nil"/>
            </w:tcBorders>
            <w:shd w:val="clear" w:color="auto" w:fill="auto"/>
            <w:noWrap/>
            <w:vAlign w:val="bottom"/>
            <w:hideMark/>
          </w:tcPr>
          <w:p w14:paraId="5E60480C"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(W1): Profit after tax</w:t>
            </w:r>
          </w:p>
        </w:tc>
        <w:tc>
          <w:tcPr>
            <w:tcW w:w="1480" w:type="dxa"/>
            <w:tcBorders>
              <w:top w:val="nil"/>
              <w:left w:val="nil"/>
              <w:bottom w:val="nil"/>
              <w:right w:val="nil"/>
            </w:tcBorders>
            <w:shd w:val="clear" w:color="auto" w:fill="auto"/>
            <w:noWrap/>
            <w:vAlign w:val="bottom"/>
            <w:hideMark/>
          </w:tcPr>
          <w:p w14:paraId="2EB8E188"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400" w:type="dxa"/>
            <w:tcBorders>
              <w:top w:val="nil"/>
              <w:left w:val="nil"/>
              <w:bottom w:val="nil"/>
              <w:right w:val="nil"/>
            </w:tcBorders>
            <w:shd w:val="clear" w:color="auto" w:fill="auto"/>
            <w:noWrap/>
            <w:vAlign w:val="bottom"/>
            <w:hideMark/>
          </w:tcPr>
          <w:p w14:paraId="05B0EAD6"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2000" w:type="dxa"/>
            <w:tcBorders>
              <w:top w:val="nil"/>
              <w:left w:val="nil"/>
              <w:bottom w:val="nil"/>
              <w:right w:val="nil"/>
            </w:tcBorders>
            <w:shd w:val="clear" w:color="auto" w:fill="auto"/>
            <w:noWrap/>
            <w:vAlign w:val="bottom"/>
            <w:hideMark/>
          </w:tcPr>
          <w:p w14:paraId="6F2DD1B5"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126894DC" w14:textId="77777777" w:rsidTr="0068337A">
        <w:trPr>
          <w:trHeight w:val="288"/>
        </w:trPr>
        <w:tc>
          <w:tcPr>
            <w:tcW w:w="3940" w:type="dxa"/>
            <w:tcBorders>
              <w:top w:val="nil"/>
              <w:left w:val="nil"/>
              <w:bottom w:val="nil"/>
              <w:right w:val="nil"/>
            </w:tcBorders>
            <w:shd w:val="clear" w:color="auto" w:fill="auto"/>
            <w:noWrap/>
            <w:vAlign w:val="bottom"/>
            <w:hideMark/>
          </w:tcPr>
          <w:p w14:paraId="762438A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14:paraId="669F7BD2"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400" w:type="dxa"/>
            <w:tcBorders>
              <w:top w:val="nil"/>
              <w:left w:val="nil"/>
              <w:bottom w:val="nil"/>
              <w:right w:val="nil"/>
            </w:tcBorders>
            <w:shd w:val="clear" w:color="auto" w:fill="auto"/>
            <w:noWrap/>
            <w:vAlign w:val="bottom"/>
            <w:hideMark/>
          </w:tcPr>
          <w:p w14:paraId="0F5E170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2000" w:type="dxa"/>
            <w:tcBorders>
              <w:top w:val="nil"/>
              <w:left w:val="nil"/>
              <w:bottom w:val="nil"/>
              <w:right w:val="nil"/>
            </w:tcBorders>
            <w:shd w:val="clear" w:color="auto" w:fill="auto"/>
            <w:noWrap/>
            <w:vAlign w:val="bottom"/>
            <w:hideMark/>
          </w:tcPr>
          <w:p w14:paraId="27A57AE6"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1660B1A9" w14:textId="77777777" w:rsidTr="0068337A">
        <w:trPr>
          <w:trHeight w:val="288"/>
        </w:trPr>
        <w:tc>
          <w:tcPr>
            <w:tcW w:w="3940" w:type="dxa"/>
            <w:tcBorders>
              <w:top w:val="nil"/>
              <w:left w:val="nil"/>
              <w:bottom w:val="nil"/>
              <w:right w:val="nil"/>
            </w:tcBorders>
            <w:shd w:val="clear" w:color="auto" w:fill="auto"/>
            <w:noWrap/>
            <w:vAlign w:val="bottom"/>
            <w:hideMark/>
          </w:tcPr>
          <w:p w14:paraId="51238474"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Profit after tax</w:t>
            </w:r>
          </w:p>
        </w:tc>
        <w:tc>
          <w:tcPr>
            <w:tcW w:w="1480" w:type="dxa"/>
            <w:tcBorders>
              <w:top w:val="nil"/>
              <w:left w:val="nil"/>
              <w:bottom w:val="nil"/>
              <w:right w:val="nil"/>
            </w:tcBorders>
            <w:shd w:val="clear" w:color="auto" w:fill="auto"/>
            <w:noWrap/>
            <w:vAlign w:val="bottom"/>
            <w:hideMark/>
          </w:tcPr>
          <w:p w14:paraId="5A9D2962"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  19 000 000,00 </w:t>
            </w:r>
          </w:p>
        </w:tc>
        <w:tc>
          <w:tcPr>
            <w:tcW w:w="400" w:type="dxa"/>
            <w:tcBorders>
              <w:top w:val="nil"/>
              <w:left w:val="nil"/>
              <w:bottom w:val="nil"/>
              <w:right w:val="nil"/>
            </w:tcBorders>
            <w:shd w:val="clear" w:color="auto" w:fill="auto"/>
            <w:noWrap/>
            <w:vAlign w:val="bottom"/>
            <w:hideMark/>
          </w:tcPr>
          <w:p w14:paraId="5A498D3C" w14:textId="77777777" w:rsidR="0068337A" w:rsidRPr="00C84A24" w:rsidRDefault="0068337A" w:rsidP="0068337A">
            <w:pPr>
              <w:spacing w:after="0" w:line="240" w:lineRule="auto"/>
              <w:jc w:val="center"/>
              <w:rPr>
                <w:rFonts w:ascii="Calibri" w:eastAsia="Times New Roman" w:hAnsi="Calibri" w:cs="Calibri"/>
                <w:b/>
                <w:bCs/>
                <w:color w:val="000000"/>
                <w:lang w:eastAsia="en-ZA"/>
              </w:rPr>
            </w:pPr>
            <w:r w:rsidRPr="00C84A24">
              <w:rPr>
                <w:rFonts w:ascii="Calibri" w:eastAsia="Times New Roman" w:hAnsi="Calibri" w:cs="Calibri"/>
                <w:b/>
                <w:bCs/>
                <w:color w:val="000000"/>
                <w:lang w:eastAsia="en-ZA"/>
              </w:rPr>
              <w:t>M</w:t>
            </w:r>
          </w:p>
        </w:tc>
        <w:tc>
          <w:tcPr>
            <w:tcW w:w="2000" w:type="dxa"/>
            <w:tcBorders>
              <w:top w:val="nil"/>
              <w:left w:val="nil"/>
              <w:bottom w:val="nil"/>
              <w:right w:val="nil"/>
            </w:tcBorders>
            <w:shd w:val="clear" w:color="auto" w:fill="auto"/>
            <w:noWrap/>
            <w:vAlign w:val="bottom"/>
            <w:hideMark/>
          </w:tcPr>
          <w:p w14:paraId="52BC2192" w14:textId="77777777" w:rsidR="0068337A" w:rsidRPr="00C84A24" w:rsidRDefault="0068337A" w:rsidP="0068337A">
            <w:pPr>
              <w:spacing w:after="0" w:line="240" w:lineRule="auto"/>
              <w:jc w:val="center"/>
              <w:rPr>
                <w:rFonts w:ascii="Calibri" w:eastAsia="Times New Roman" w:hAnsi="Calibri" w:cs="Calibri"/>
                <w:b/>
                <w:bCs/>
                <w:color w:val="000000"/>
                <w:lang w:eastAsia="en-ZA"/>
              </w:rPr>
            </w:pPr>
          </w:p>
        </w:tc>
      </w:tr>
      <w:tr w:rsidR="0068337A" w:rsidRPr="0068337A" w14:paraId="3EB5BB12" w14:textId="77777777" w:rsidTr="0068337A">
        <w:trPr>
          <w:trHeight w:val="288"/>
        </w:trPr>
        <w:tc>
          <w:tcPr>
            <w:tcW w:w="3940" w:type="dxa"/>
            <w:tcBorders>
              <w:top w:val="nil"/>
              <w:left w:val="nil"/>
              <w:bottom w:val="nil"/>
              <w:right w:val="nil"/>
            </w:tcBorders>
            <w:shd w:val="clear" w:color="auto" w:fill="auto"/>
            <w:noWrap/>
            <w:vAlign w:val="bottom"/>
            <w:hideMark/>
          </w:tcPr>
          <w:p w14:paraId="168C6F26"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Share based payment expense</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14:paraId="2490B49C"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            271 667 </w:t>
            </w:r>
          </w:p>
        </w:tc>
        <w:tc>
          <w:tcPr>
            <w:tcW w:w="400" w:type="dxa"/>
            <w:tcBorders>
              <w:top w:val="nil"/>
              <w:left w:val="nil"/>
              <w:bottom w:val="nil"/>
              <w:right w:val="nil"/>
            </w:tcBorders>
            <w:shd w:val="clear" w:color="auto" w:fill="auto"/>
            <w:noWrap/>
            <w:vAlign w:val="bottom"/>
            <w:hideMark/>
          </w:tcPr>
          <w:p w14:paraId="5E6D9A2A" w14:textId="77777777" w:rsidR="0068337A" w:rsidRPr="00C84A24" w:rsidRDefault="0068337A" w:rsidP="0068337A">
            <w:pPr>
              <w:spacing w:after="0" w:line="240" w:lineRule="auto"/>
              <w:rPr>
                <w:rFonts w:ascii="Calibri" w:eastAsia="Times New Roman" w:hAnsi="Calibri" w:cs="Calibri"/>
                <w:color w:val="000000"/>
                <w:lang w:eastAsia="en-ZA"/>
              </w:rPr>
            </w:pPr>
          </w:p>
        </w:tc>
        <w:tc>
          <w:tcPr>
            <w:tcW w:w="2000" w:type="dxa"/>
            <w:tcBorders>
              <w:top w:val="nil"/>
              <w:left w:val="nil"/>
              <w:bottom w:val="nil"/>
              <w:right w:val="nil"/>
            </w:tcBorders>
            <w:shd w:val="clear" w:color="auto" w:fill="auto"/>
            <w:noWrap/>
            <w:vAlign w:val="bottom"/>
            <w:hideMark/>
          </w:tcPr>
          <w:p w14:paraId="2DC020C4" w14:textId="77777777" w:rsidR="0068337A" w:rsidRPr="00C84A24"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27CB6D9D" w14:textId="77777777" w:rsidTr="0068337A">
        <w:trPr>
          <w:trHeight w:val="288"/>
        </w:trPr>
        <w:tc>
          <w:tcPr>
            <w:tcW w:w="3940" w:type="dxa"/>
            <w:tcBorders>
              <w:top w:val="nil"/>
              <w:left w:val="nil"/>
              <w:bottom w:val="nil"/>
              <w:right w:val="nil"/>
            </w:tcBorders>
            <w:shd w:val="clear" w:color="auto" w:fill="auto"/>
            <w:noWrap/>
            <w:vAlign w:val="bottom"/>
            <w:hideMark/>
          </w:tcPr>
          <w:p w14:paraId="5CD68066"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Tax effect on share-based payment</w:t>
            </w:r>
          </w:p>
        </w:tc>
        <w:tc>
          <w:tcPr>
            <w:tcW w:w="1480" w:type="dxa"/>
            <w:tcBorders>
              <w:top w:val="nil"/>
              <w:left w:val="single" w:sz="4" w:space="0" w:color="auto"/>
              <w:bottom w:val="nil"/>
              <w:right w:val="single" w:sz="4" w:space="0" w:color="auto"/>
            </w:tcBorders>
            <w:shd w:val="clear" w:color="auto" w:fill="auto"/>
            <w:noWrap/>
            <w:vAlign w:val="bottom"/>
            <w:hideMark/>
          </w:tcPr>
          <w:p w14:paraId="2C08A13F"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                        -   </w:t>
            </w:r>
          </w:p>
        </w:tc>
        <w:tc>
          <w:tcPr>
            <w:tcW w:w="400" w:type="dxa"/>
            <w:tcBorders>
              <w:top w:val="nil"/>
              <w:left w:val="nil"/>
              <w:bottom w:val="nil"/>
              <w:right w:val="nil"/>
            </w:tcBorders>
            <w:shd w:val="clear" w:color="auto" w:fill="auto"/>
            <w:noWrap/>
            <w:vAlign w:val="bottom"/>
            <w:hideMark/>
          </w:tcPr>
          <w:p w14:paraId="621EBFB5" w14:textId="24F895D1" w:rsidR="0068337A" w:rsidRPr="00C84A24" w:rsidRDefault="0068337A" w:rsidP="0068337A">
            <w:pPr>
              <w:spacing w:after="0" w:line="240" w:lineRule="auto"/>
              <w:jc w:val="center"/>
              <w:rPr>
                <w:rFonts w:ascii="Calibri" w:eastAsia="Times New Roman" w:hAnsi="Calibri" w:cs="Calibri"/>
                <w:b/>
                <w:bCs/>
                <w:color w:val="000000"/>
                <w:lang w:eastAsia="en-ZA"/>
              </w:rPr>
            </w:pPr>
            <w:r w:rsidRPr="00C84A24">
              <w:rPr>
                <w:rFonts w:ascii="Calibri" w:eastAsia="Times New Roman" w:hAnsi="Calibri" w:cs="Calibri"/>
                <w:b/>
                <w:bCs/>
                <w:color w:val="000000"/>
                <w:lang w:eastAsia="en-ZA"/>
              </w:rPr>
              <w:t>1</w:t>
            </w:r>
            <w:r w:rsidR="00B026C3" w:rsidRPr="00C84A24">
              <w:rPr>
                <w:rFonts w:ascii="Calibri" w:eastAsia="Times New Roman" w:hAnsi="Calibri" w:cs="Calibri"/>
                <w:b/>
                <w:bCs/>
                <w:color w:val="000000"/>
                <w:lang w:eastAsia="en-ZA"/>
              </w:rPr>
              <w:t>P</w:t>
            </w:r>
          </w:p>
        </w:tc>
        <w:tc>
          <w:tcPr>
            <w:tcW w:w="2000" w:type="dxa"/>
            <w:tcBorders>
              <w:top w:val="nil"/>
              <w:left w:val="nil"/>
              <w:bottom w:val="nil"/>
              <w:right w:val="nil"/>
            </w:tcBorders>
            <w:shd w:val="clear" w:color="auto" w:fill="auto"/>
            <w:noWrap/>
            <w:vAlign w:val="bottom"/>
            <w:hideMark/>
          </w:tcPr>
          <w:p w14:paraId="50AD6A14" w14:textId="77777777" w:rsidR="0068337A" w:rsidRPr="00C84A24" w:rsidRDefault="0068337A" w:rsidP="0068337A">
            <w:pPr>
              <w:spacing w:after="0" w:line="240" w:lineRule="auto"/>
              <w:rPr>
                <w:rFonts w:ascii="Calibri" w:eastAsia="Times New Roman" w:hAnsi="Calibri" w:cs="Calibri"/>
                <w:i/>
                <w:iCs/>
                <w:color w:val="000000"/>
                <w:lang w:eastAsia="en-ZA"/>
              </w:rPr>
            </w:pPr>
            <w:r w:rsidRPr="00C84A24">
              <w:rPr>
                <w:rFonts w:ascii="Calibri" w:eastAsia="Times New Roman" w:hAnsi="Calibri" w:cs="Calibri"/>
                <w:i/>
                <w:iCs/>
                <w:color w:val="000000"/>
                <w:lang w:eastAsia="en-ZA"/>
              </w:rPr>
              <w:t>No tax consequence</w:t>
            </w:r>
          </w:p>
        </w:tc>
      </w:tr>
      <w:tr w:rsidR="0068337A" w:rsidRPr="0068337A" w14:paraId="2D8BAEE5" w14:textId="77777777" w:rsidTr="0068337A">
        <w:trPr>
          <w:trHeight w:val="288"/>
        </w:trPr>
        <w:tc>
          <w:tcPr>
            <w:tcW w:w="3940" w:type="dxa"/>
            <w:tcBorders>
              <w:top w:val="nil"/>
              <w:left w:val="nil"/>
              <w:bottom w:val="nil"/>
              <w:right w:val="nil"/>
            </w:tcBorders>
            <w:shd w:val="clear" w:color="auto" w:fill="auto"/>
            <w:noWrap/>
            <w:vAlign w:val="bottom"/>
            <w:hideMark/>
          </w:tcPr>
          <w:p w14:paraId="4238EC8A"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Onerous contract provision</w:t>
            </w:r>
          </w:p>
        </w:tc>
        <w:tc>
          <w:tcPr>
            <w:tcW w:w="1480" w:type="dxa"/>
            <w:tcBorders>
              <w:top w:val="nil"/>
              <w:left w:val="single" w:sz="4" w:space="0" w:color="auto"/>
              <w:bottom w:val="nil"/>
              <w:right w:val="single" w:sz="4" w:space="0" w:color="auto"/>
            </w:tcBorders>
            <w:shd w:val="clear" w:color="auto" w:fill="auto"/>
            <w:noWrap/>
            <w:vAlign w:val="bottom"/>
            <w:hideMark/>
          </w:tcPr>
          <w:p w14:paraId="1CD72F12"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              50 977 </w:t>
            </w:r>
          </w:p>
        </w:tc>
        <w:tc>
          <w:tcPr>
            <w:tcW w:w="400" w:type="dxa"/>
            <w:tcBorders>
              <w:top w:val="nil"/>
              <w:left w:val="nil"/>
              <w:bottom w:val="nil"/>
              <w:right w:val="nil"/>
            </w:tcBorders>
            <w:shd w:val="clear" w:color="auto" w:fill="auto"/>
            <w:noWrap/>
            <w:vAlign w:val="bottom"/>
            <w:hideMark/>
          </w:tcPr>
          <w:p w14:paraId="06357D37" w14:textId="77777777" w:rsidR="0068337A" w:rsidRPr="00C84A24" w:rsidRDefault="0068337A" w:rsidP="0068337A">
            <w:pPr>
              <w:spacing w:after="0" w:line="240" w:lineRule="auto"/>
              <w:rPr>
                <w:rFonts w:ascii="Calibri" w:eastAsia="Times New Roman" w:hAnsi="Calibri" w:cs="Calibri"/>
                <w:color w:val="000000"/>
                <w:lang w:eastAsia="en-ZA"/>
              </w:rPr>
            </w:pPr>
          </w:p>
        </w:tc>
        <w:tc>
          <w:tcPr>
            <w:tcW w:w="2000" w:type="dxa"/>
            <w:tcBorders>
              <w:top w:val="nil"/>
              <w:left w:val="nil"/>
              <w:bottom w:val="nil"/>
              <w:right w:val="nil"/>
            </w:tcBorders>
            <w:shd w:val="clear" w:color="auto" w:fill="auto"/>
            <w:noWrap/>
            <w:vAlign w:val="bottom"/>
            <w:hideMark/>
          </w:tcPr>
          <w:p w14:paraId="4D1158E2" w14:textId="77777777" w:rsidR="0068337A" w:rsidRPr="00C84A24"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6E192A80" w14:textId="77777777" w:rsidTr="0068337A">
        <w:trPr>
          <w:trHeight w:val="288"/>
        </w:trPr>
        <w:tc>
          <w:tcPr>
            <w:tcW w:w="3940" w:type="dxa"/>
            <w:tcBorders>
              <w:top w:val="nil"/>
              <w:left w:val="nil"/>
              <w:bottom w:val="nil"/>
              <w:right w:val="nil"/>
            </w:tcBorders>
            <w:shd w:val="clear" w:color="auto" w:fill="auto"/>
            <w:noWrap/>
            <w:vAlign w:val="bottom"/>
            <w:hideMark/>
          </w:tcPr>
          <w:p w14:paraId="62C1440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Tax effect on onerous contract provision</w:t>
            </w:r>
          </w:p>
        </w:tc>
        <w:tc>
          <w:tcPr>
            <w:tcW w:w="1480" w:type="dxa"/>
            <w:tcBorders>
              <w:top w:val="nil"/>
              <w:left w:val="single" w:sz="4" w:space="0" w:color="auto"/>
              <w:bottom w:val="nil"/>
              <w:right w:val="single" w:sz="4" w:space="0" w:color="auto"/>
            </w:tcBorders>
            <w:shd w:val="clear" w:color="auto" w:fill="auto"/>
            <w:noWrap/>
            <w:vAlign w:val="bottom"/>
            <w:hideMark/>
          </w:tcPr>
          <w:p w14:paraId="2B5BD3A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14 274 </w:t>
            </w:r>
          </w:p>
        </w:tc>
        <w:tc>
          <w:tcPr>
            <w:tcW w:w="400" w:type="dxa"/>
            <w:tcBorders>
              <w:top w:val="nil"/>
              <w:left w:val="nil"/>
              <w:bottom w:val="nil"/>
              <w:right w:val="nil"/>
            </w:tcBorders>
            <w:shd w:val="clear" w:color="auto" w:fill="auto"/>
            <w:noWrap/>
            <w:vAlign w:val="bottom"/>
            <w:hideMark/>
          </w:tcPr>
          <w:p w14:paraId="7CD29077" w14:textId="6F982E6B"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34FD2249"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Multiply by 28%</w:t>
            </w:r>
          </w:p>
        </w:tc>
      </w:tr>
      <w:tr w:rsidR="0068337A" w:rsidRPr="0068337A" w14:paraId="049F9C95" w14:textId="77777777" w:rsidTr="0068337A">
        <w:trPr>
          <w:trHeight w:val="288"/>
        </w:trPr>
        <w:tc>
          <w:tcPr>
            <w:tcW w:w="3940" w:type="dxa"/>
            <w:tcBorders>
              <w:top w:val="nil"/>
              <w:left w:val="nil"/>
              <w:bottom w:val="nil"/>
              <w:right w:val="nil"/>
            </w:tcBorders>
            <w:shd w:val="clear" w:color="auto" w:fill="auto"/>
            <w:noWrap/>
            <w:vAlign w:val="bottom"/>
            <w:hideMark/>
          </w:tcPr>
          <w:p w14:paraId="5680647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lastRenderedPageBreak/>
              <w:t xml:space="preserve">Actual cost incurred on </w:t>
            </w:r>
            <w:proofErr w:type="spellStart"/>
            <w:r w:rsidRPr="0068337A">
              <w:rPr>
                <w:rFonts w:ascii="Calibri" w:eastAsia="Times New Roman" w:hAnsi="Calibri" w:cs="Calibri"/>
                <w:color w:val="000000"/>
                <w:lang w:eastAsia="en-ZA"/>
              </w:rPr>
              <w:t>Avos</w:t>
            </w:r>
            <w:proofErr w:type="spellEnd"/>
          </w:p>
        </w:tc>
        <w:tc>
          <w:tcPr>
            <w:tcW w:w="1480" w:type="dxa"/>
            <w:tcBorders>
              <w:top w:val="nil"/>
              <w:left w:val="single" w:sz="4" w:space="0" w:color="auto"/>
              <w:bottom w:val="nil"/>
              <w:right w:val="single" w:sz="4" w:space="0" w:color="auto"/>
            </w:tcBorders>
            <w:shd w:val="clear" w:color="auto" w:fill="auto"/>
            <w:noWrap/>
            <w:vAlign w:val="bottom"/>
            <w:hideMark/>
          </w:tcPr>
          <w:p w14:paraId="169BF02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180 000 </w:t>
            </w:r>
          </w:p>
        </w:tc>
        <w:tc>
          <w:tcPr>
            <w:tcW w:w="400" w:type="dxa"/>
            <w:tcBorders>
              <w:top w:val="nil"/>
              <w:left w:val="nil"/>
              <w:bottom w:val="nil"/>
              <w:right w:val="nil"/>
            </w:tcBorders>
            <w:shd w:val="clear" w:color="auto" w:fill="auto"/>
            <w:noWrap/>
            <w:vAlign w:val="bottom"/>
            <w:hideMark/>
          </w:tcPr>
          <w:p w14:paraId="77588205"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2000" w:type="dxa"/>
            <w:tcBorders>
              <w:top w:val="nil"/>
              <w:left w:val="nil"/>
              <w:bottom w:val="nil"/>
              <w:right w:val="nil"/>
            </w:tcBorders>
            <w:shd w:val="clear" w:color="auto" w:fill="auto"/>
            <w:noWrap/>
            <w:vAlign w:val="bottom"/>
            <w:hideMark/>
          </w:tcPr>
          <w:p w14:paraId="1980FE11"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0235B807" w14:textId="77777777" w:rsidTr="0068337A">
        <w:trPr>
          <w:trHeight w:val="288"/>
        </w:trPr>
        <w:tc>
          <w:tcPr>
            <w:tcW w:w="3940" w:type="dxa"/>
            <w:tcBorders>
              <w:top w:val="nil"/>
              <w:left w:val="nil"/>
              <w:bottom w:val="nil"/>
              <w:right w:val="nil"/>
            </w:tcBorders>
            <w:shd w:val="clear" w:color="auto" w:fill="auto"/>
            <w:noWrap/>
            <w:vAlign w:val="bottom"/>
            <w:hideMark/>
          </w:tcPr>
          <w:p w14:paraId="7A46C1C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Tax effect on the cost incurred</w:t>
            </w:r>
          </w:p>
        </w:tc>
        <w:tc>
          <w:tcPr>
            <w:tcW w:w="1480" w:type="dxa"/>
            <w:tcBorders>
              <w:top w:val="nil"/>
              <w:left w:val="single" w:sz="4" w:space="0" w:color="auto"/>
              <w:bottom w:val="nil"/>
              <w:right w:val="single" w:sz="4" w:space="0" w:color="auto"/>
            </w:tcBorders>
            <w:shd w:val="clear" w:color="auto" w:fill="auto"/>
            <w:noWrap/>
            <w:vAlign w:val="bottom"/>
            <w:hideMark/>
          </w:tcPr>
          <w:p w14:paraId="07845A8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50 400 </w:t>
            </w:r>
          </w:p>
        </w:tc>
        <w:tc>
          <w:tcPr>
            <w:tcW w:w="400" w:type="dxa"/>
            <w:tcBorders>
              <w:top w:val="nil"/>
              <w:left w:val="nil"/>
              <w:bottom w:val="nil"/>
              <w:right w:val="nil"/>
            </w:tcBorders>
            <w:shd w:val="clear" w:color="auto" w:fill="auto"/>
            <w:noWrap/>
            <w:vAlign w:val="bottom"/>
            <w:hideMark/>
          </w:tcPr>
          <w:p w14:paraId="7B922DFB" w14:textId="3C39A141"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31FAEBD2"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Multiply by 28%</w:t>
            </w:r>
          </w:p>
        </w:tc>
      </w:tr>
      <w:tr w:rsidR="0068337A" w:rsidRPr="0068337A" w14:paraId="5FC43461" w14:textId="77777777" w:rsidTr="0068337A">
        <w:trPr>
          <w:trHeight w:val="288"/>
        </w:trPr>
        <w:tc>
          <w:tcPr>
            <w:tcW w:w="3940" w:type="dxa"/>
            <w:tcBorders>
              <w:top w:val="nil"/>
              <w:left w:val="nil"/>
              <w:bottom w:val="nil"/>
              <w:right w:val="nil"/>
            </w:tcBorders>
            <w:shd w:val="clear" w:color="auto" w:fill="auto"/>
            <w:noWrap/>
            <w:vAlign w:val="bottom"/>
            <w:hideMark/>
          </w:tcPr>
          <w:p w14:paraId="61E184C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Actual income received on the sale of </w:t>
            </w:r>
            <w:proofErr w:type="spellStart"/>
            <w:r w:rsidRPr="0068337A">
              <w:rPr>
                <w:rFonts w:ascii="Calibri" w:eastAsia="Times New Roman" w:hAnsi="Calibri" w:cs="Calibri"/>
                <w:color w:val="000000"/>
                <w:lang w:eastAsia="en-ZA"/>
              </w:rPr>
              <w:t>Avos</w:t>
            </w:r>
            <w:proofErr w:type="spellEnd"/>
          </w:p>
        </w:tc>
        <w:tc>
          <w:tcPr>
            <w:tcW w:w="1480" w:type="dxa"/>
            <w:tcBorders>
              <w:top w:val="nil"/>
              <w:left w:val="single" w:sz="4" w:space="0" w:color="auto"/>
              <w:bottom w:val="nil"/>
              <w:right w:val="single" w:sz="4" w:space="0" w:color="auto"/>
            </w:tcBorders>
            <w:shd w:val="clear" w:color="auto" w:fill="auto"/>
            <w:noWrap/>
            <w:vAlign w:val="bottom"/>
            <w:hideMark/>
          </w:tcPr>
          <w:p w14:paraId="23AF0AB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144 000 </w:t>
            </w:r>
          </w:p>
        </w:tc>
        <w:tc>
          <w:tcPr>
            <w:tcW w:w="400" w:type="dxa"/>
            <w:tcBorders>
              <w:top w:val="nil"/>
              <w:left w:val="nil"/>
              <w:bottom w:val="nil"/>
              <w:right w:val="nil"/>
            </w:tcBorders>
            <w:shd w:val="clear" w:color="auto" w:fill="auto"/>
            <w:noWrap/>
            <w:vAlign w:val="bottom"/>
            <w:hideMark/>
          </w:tcPr>
          <w:p w14:paraId="0D3B62E8"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2000" w:type="dxa"/>
            <w:tcBorders>
              <w:top w:val="nil"/>
              <w:left w:val="nil"/>
              <w:bottom w:val="nil"/>
              <w:right w:val="nil"/>
            </w:tcBorders>
            <w:shd w:val="clear" w:color="auto" w:fill="auto"/>
            <w:noWrap/>
            <w:vAlign w:val="bottom"/>
            <w:hideMark/>
          </w:tcPr>
          <w:p w14:paraId="3A4E0FE2"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18A3A055" w14:textId="77777777" w:rsidTr="0068337A">
        <w:trPr>
          <w:trHeight w:val="288"/>
        </w:trPr>
        <w:tc>
          <w:tcPr>
            <w:tcW w:w="3940" w:type="dxa"/>
            <w:tcBorders>
              <w:top w:val="nil"/>
              <w:left w:val="nil"/>
              <w:bottom w:val="nil"/>
              <w:right w:val="nil"/>
            </w:tcBorders>
            <w:shd w:val="clear" w:color="auto" w:fill="auto"/>
            <w:noWrap/>
            <w:vAlign w:val="bottom"/>
            <w:hideMark/>
          </w:tcPr>
          <w:p w14:paraId="051A60E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Tax effect on the income received</w:t>
            </w:r>
          </w:p>
        </w:tc>
        <w:tc>
          <w:tcPr>
            <w:tcW w:w="1480" w:type="dxa"/>
            <w:tcBorders>
              <w:top w:val="nil"/>
              <w:left w:val="single" w:sz="4" w:space="0" w:color="auto"/>
              <w:bottom w:val="nil"/>
              <w:right w:val="single" w:sz="4" w:space="0" w:color="auto"/>
            </w:tcBorders>
            <w:shd w:val="clear" w:color="auto" w:fill="auto"/>
            <w:noWrap/>
            <w:vAlign w:val="bottom"/>
            <w:hideMark/>
          </w:tcPr>
          <w:p w14:paraId="60054F5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40 320 </w:t>
            </w:r>
          </w:p>
        </w:tc>
        <w:tc>
          <w:tcPr>
            <w:tcW w:w="400" w:type="dxa"/>
            <w:tcBorders>
              <w:top w:val="nil"/>
              <w:left w:val="nil"/>
              <w:bottom w:val="nil"/>
              <w:right w:val="nil"/>
            </w:tcBorders>
            <w:shd w:val="clear" w:color="auto" w:fill="auto"/>
            <w:noWrap/>
            <w:vAlign w:val="bottom"/>
            <w:hideMark/>
          </w:tcPr>
          <w:p w14:paraId="46C0D3DB" w14:textId="09EC0120"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6E8C54F1"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Multiply by 28%</w:t>
            </w:r>
          </w:p>
        </w:tc>
      </w:tr>
      <w:tr w:rsidR="0068337A" w:rsidRPr="0068337A" w14:paraId="6A397975" w14:textId="77777777" w:rsidTr="0068337A">
        <w:trPr>
          <w:trHeight w:val="288"/>
        </w:trPr>
        <w:tc>
          <w:tcPr>
            <w:tcW w:w="3940" w:type="dxa"/>
            <w:tcBorders>
              <w:top w:val="nil"/>
              <w:left w:val="nil"/>
              <w:bottom w:val="nil"/>
              <w:right w:val="nil"/>
            </w:tcBorders>
            <w:shd w:val="clear" w:color="auto" w:fill="auto"/>
            <w:noWrap/>
            <w:vAlign w:val="bottom"/>
            <w:hideMark/>
          </w:tcPr>
          <w:p w14:paraId="584A9D3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Vehicles</w:t>
            </w:r>
          </w:p>
        </w:tc>
        <w:tc>
          <w:tcPr>
            <w:tcW w:w="1480" w:type="dxa"/>
            <w:tcBorders>
              <w:top w:val="nil"/>
              <w:left w:val="single" w:sz="4" w:space="0" w:color="auto"/>
              <w:bottom w:val="nil"/>
              <w:right w:val="single" w:sz="4" w:space="0" w:color="auto"/>
            </w:tcBorders>
            <w:shd w:val="clear" w:color="auto" w:fill="auto"/>
            <w:noWrap/>
            <w:vAlign w:val="bottom"/>
            <w:hideMark/>
          </w:tcPr>
          <w:p w14:paraId="417F2E7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45 698 </w:t>
            </w:r>
          </w:p>
        </w:tc>
        <w:tc>
          <w:tcPr>
            <w:tcW w:w="400" w:type="dxa"/>
            <w:tcBorders>
              <w:top w:val="nil"/>
              <w:left w:val="nil"/>
              <w:bottom w:val="nil"/>
              <w:right w:val="nil"/>
            </w:tcBorders>
            <w:shd w:val="clear" w:color="auto" w:fill="auto"/>
            <w:noWrap/>
            <w:vAlign w:val="bottom"/>
            <w:hideMark/>
          </w:tcPr>
          <w:p w14:paraId="47273884"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2000" w:type="dxa"/>
            <w:tcBorders>
              <w:top w:val="nil"/>
              <w:left w:val="nil"/>
              <w:bottom w:val="nil"/>
              <w:right w:val="nil"/>
            </w:tcBorders>
            <w:shd w:val="clear" w:color="auto" w:fill="auto"/>
            <w:noWrap/>
            <w:vAlign w:val="bottom"/>
            <w:hideMark/>
          </w:tcPr>
          <w:p w14:paraId="46B00841"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63133AE1" w14:textId="77777777" w:rsidTr="0068337A">
        <w:trPr>
          <w:trHeight w:val="288"/>
        </w:trPr>
        <w:tc>
          <w:tcPr>
            <w:tcW w:w="3940" w:type="dxa"/>
            <w:tcBorders>
              <w:top w:val="nil"/>
              <w:left w:val="nil"/>
              <w:bottom w:val="nil"/>
              <w:right w:val="nil"/>
            </w:tcBorders>
            <w:shd w:val="clear" w:color="auto" w:fill="auto"/>
            <w:noWrap/>
            <w:vAlign w:val="bottom"/>
            <w:hideMark/>
          </w:tcPr>
          <w:p w14:paraId="39F5612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Tax effect on vehicles</w:t>
            </w:r>
          </w:p>
        </w:tc>
        <w:tc>
          <w:tcPr>
            <w:tcW w:w="1480" w:type="dxa"/>
            <w:tcBorders>
              <w:top w:val="nil"/>
              <w:left w:val="single" w:sz="4" w:space="0" w:color="auto"/>
              <w:bottom w:val="nil"/>
              <w:right w:val="single" w:sz="4" w:space="0" w:color="auto"/>
            </w:tcBorders>
            <w:shd w:val="clear" w:color="auto" w:fill="auto"/>
            <w:noWrap/>
            <w:vAlign w:val="bottom"/>
            <w:hideMark/>
          </w:tcPr>
          <w:p w14:paraId="159D2BB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12 795 </w:t>
            </w:r>
          </w:p>
        </w:tc>
        <w:tc>
          <w:tcPr>
            <w:tcW w:w="400" w:type="dxa"/>
            <w:tcBorders>
              <w:top w:val="nil"/>
              <w:left w:val="nil"/>
              <w:bottom w:val="nil"/>
              <w:right w:val="nil"/>
            </w:tcBorders>
            <w:shd w:val="clear" w:color="auto" w:fill="auto"/>
            <w:noWrap/>
            <w:vAlign w:val="bottom"/>
            <w:hideMark/>
          </w:tcPr>
          <w:p w14:paraId="49A248A5" w14:textId="3DF3D92E"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71C9BAE1"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Multiply by 28%</w:t>
            </w:r>
          </w:p>
        </w:tc>
      </w:tr>
      <w:tr w:rsidR="0068337A" w:rsidRPr="0068337A" w14:paraId="44D65F71" w14:textId="77777777" w:rsidTr="0068337A">
        <w:trPr>
          <w:trHeight w:val="288"/>
        </w:trPr>
        <w:tc>
          <w:tcPr>
            <w:tcW w:w="3940" w:type="dxa"/>
            <w:tcBorders>
              <w:top w:val="nil"/>
              <w:left w:val="nil"/>
              <w:bottom w:val="nil"/>
              <w:right w:val="nil"/>
            </w:tcBorders>
            <w:shd w:val="clear" w:color="auto" w:fill="auto"/>
            <w:noWrap/>
            <w:vAlign w:val="bottom"/>
            <w:hideMark/>
          </w:tcPr>
          <w:p w14:paraId="73C6AE5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Inventory write-down</w:t>
            </w:r>
          </w:p>
        </w:tc>
        <w:tc>
          <w:tcPr>
            <w:tcW w:w="1480" w:type="dxa"/>
            <w:tcBorders>
              <w:top w:val="nil"/>
              <w:left w:val="single" w:sz="4" w:space="0" w:color="auto"/>
              <w:bottom w:val="nil"/>
              <w:right w:val="single" w:sz="4" w:space="0" w:color="auto"/>
            </w:tcBorders>
            <w:shd w:val="clear" w:color="auto" w:fill="auto"/>
            <w:noWrap/>
            <w:vAlign w:val="bottom"/>
            <w:hideMark/>
          </w:tcPr>
          <w:p w14:paraId="281C23D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2 400 000 </w:t>
            </w:r>
          </w:p>
        </w:tc>
        <w:tc>
          <w:tcPr>
            <w:tcW w:w="400" w:type="dxa"/>
            <w:tcBorders>
              <w:top w:val="nil"/>
              <w:left w:val="nil"/>
              <w:bottom w:val="nil"/>
              <w:right w:val="nil"/>
            </w:tcBorders>
            <w:shd w:val="clear" w:color="auto" w:fill="auto"/>
            <w:noWrap/>
            <w:vAlign w:val="bottom"/>
            <w:hideMark/>
          </w:tcPr>
          <w:p w14:paraId="5A96D07B" w14:textId="4EDF8829"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66C8EA6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p>
        </w:tc>
      </w:tr>
      <w:tr w:rsidR="0068337A" w:rsidRPr="0068337A" w14:paraId="01A0DC4B" w14:textId="77777777" w:rsidTr="0068337A">
        <w:trPr>
          <w:trHeight w:val="288"/>
        </w:trPr>
        <w:tc>
          <w:tcPr>
            <w:tcW w:w="3940" w:type="dxa"/>
            <w:tcBorders>
              <w:top w:val="nil"/>
              <w:left w:val="nil"/>
              <w:bottom w:val="nil"/>
              <w:right w:val="nil"/>
            </w:tcBorders>
            <w:shd w:val="clear" w:color="auto" w:fill="auto"/>
            <w:noWrap/>
            <w:vAlign w:val="bottom"/>
            <w:hideMark/>
          </w:tcPr>
          <w:p w14:paraId="6F1857F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Tax effect on write-down</w:t>
            </w:r>
          </w:p>
        </w:tc>
        <w:tc>
          <w:tcPr>
            <w:tcW w:w="1480" w:type="dxa"/>
            <w:tcBorders>
              <w:top w:val="nil"/>
              <w:left w:val="single" w:sz="4" w:space="0" w:color="auto"/>
              <w:bottom w:val="nil"/>
              <w:right w:val="single" w:sz="4" w:space="0" w:color="auto"/>
            </w:tcBorders>
            <w:shd w:val="clear" w:color="auto" w:fill="auto"/>
            <w:noWrap/>
            <w:vAlign w:val="bottom"/>
            <w:hideMark/>
          </w:tcPr>
          <w:p w14:paraId="13F306A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672 000 </w:t>
            </w:r>
          </w:p>
        </w:tc>
        <w:tc>
          <w:tcPr>
            <w:tcW w:w="400" w:type="dxa"/>
            <w:tcBorders>
              <w:top w:val="nil"/>
              <w:left w:val="nil"/>
              <w:bottom w:val="nil"/>
              <w:right w:val="nil"/>
            </w:tcBorders>
            <w:shd w:val="clear" w:color="auto" w:fill="auto"/>
            <w:noWrap/>
            <w:vAlign w:val="bottom"/>
            <w:hideMark/>
          </w:tcPr>
          <w:p w14:paraId="6D540F5C" w14:textId="70776D8D"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r w:rsidR="00B026C3">
              <w:rPr>
                <w:rFonts w:ascii="Calibri" w:eastAsia="Times New Roman" w:hAnsi="Calibri" w:cs="Calibri"/>
                <w:b/>
                <w:bCs/>
                <w:color w:val="000000"/>
                <w:lang w:eastAsia="en-ZA"/>
              </w:rPr>
              <w:t>C</w:t>
            </w:r>
          </w:p>
        </w:tc>
        <w:tc>
          <w:tcPr>
            <w:tcW w:w="2000" w:type="dxa"/>
            <w:tcBorders>
              <w:top w:val="nil"/>
              <w:left w:val="nil"/>
              <w:bottom w:val="nil"/>
              <w:right w:val="nil"/>
            </w:tcBorders>
            <w:shd w:val="clear" w:color="auto" w:fill="auto"/>
            <w:noWrap/>
            <w:vAlign w:val="bottom"/>
            <w:hideMark/>
          </w:tcPr>
          <w:p w14:paraId="4CDE2792"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Multiply by 28%</w:t>
            </w:r>
          </w:p>
        </w:tc>
      </w:tr>
      <w:tr w:rsidR="0068337A" w:rsidRPr="0068337A" w14:paraId="54270C9C" w14:textId="77777777" w:rsidTr="0068337A">
        <w:trPr>
          <w:trHeight w:val="300"/>
        </w:trPr>
        <w:tc>
          <w:tcPr>
            <w:tcW w:w="3940" w:type="dxa"/>
            <w:tcBorders>
              <w:top w:val="nil"/>
              <w:left w:val="nil"/>
              <w:bottom w:val="nil"/>
              <w:right w:val="nil"/>
            </w:tcBorders>
            <w:shd w:val="clear" w:color="auto" w:fill="auto"/>
            <w:noWrap/>
            <w:vAlign w:val="bottom"/>
            <w:hideMark/>
          </w:tcPr>
          <w:p w14:paraId="132FCAF8" w14:textId="2C39889B"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Profit </w:t>
            </w:r>
            <w:r w:rsidR="00C84A24">
              <w:rPr>
                <w:rFonts w:ascii="Calibri" w:eastAsia="Times New Roman" w:hAnsi="Calibri" w:cs="Calibri"/>
                <w:b/>
                <w:bCs/>
                <w:color w:val="000000"/>
                <w:lang w:eastAsia="en-ZA"/>
              </w:rPr>
              <w:t>after</w:t>
            </w:r>
            <w:r w:rsidRPr="0068337A">
              <w:rPr>
                <w:rFonts w:ascii="Calibri" w:eastAsia="Times New Roman" w:hAnsi="Calibri" w:cs="Calibri"/>
                <w:b/>
                <w:bCs/>
                <w:color w:val="000000"/>
                <w:lang w:eastAsia="en-ZA"/>
              </w:rPr>
              <w:t xml:space="preserve"> tax</w:t>
            </w:r>
          </w:p>
        </w:tc>
        <w:tc>
          <w:tcPr>
            <w:tcW w:w="14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2B8A3588"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        16 904 807 </w:t>
            </w:r>
          </w:p>
        </w:tc>
        <w:tc>
          <w:tcPr>
            <w:tcW w:w="400" w:type="dxa"/>
            <w:tcBorders>
              <w:top w:val="nil"/>
              <w:left w:val="nil"/>
              <w:bottom w:val="nil"/>
              <w:right w:val="nil"/>
            </w:tcBorders>
            <w:shd w:val="clear" w:color="auto" w:fill="auto"/>
            <w:noWrap/>
            <w:vAlign w:val="bottom"/>
            <w:hideMark/>
          </w:tcPr>
          <w:p w14:paraId="7034728A"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2000" w:type="dxa"/>
            <w:tcBorders>
              <w:top w:val="nil"/>
              <w:left w:val="nil"/>
              <w:bottom w:val="nil"/>
              <w:right w:val="nil"/>
            </w:tcBorders>
            <w:shd w:val="clear" w:color="auto" w:fill="auto"/>
            <w:noWrap/>
            <w:vAlign w:val="bottom"/>
            <w:hideMark/>
          </w:tcPr>
          <w:p w14:paraId="271B0F4F"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1987A449" w14:textId="77777777" w:rsidTr="0068337A">
        <w:trPr>
          <w:trHeight w:val="300"/>
        </w:trPr>
        <w:tc>
          <w:tcPr>
            <w:tcW w:w="3940" w:type="dxa"/>
            <w:tcBorders>
              <w:top w:val="nil"/>
              <w:left w:val="nil"/>
              <w:bottom w:val="nil"/>
              <w:right w:val="nil"/>
            </w:tcBorders>
            <w:shd w:val="clear" w:color="auto" w:fill="auto"/>
            <w:noWrap/>
            <w:vAlign w:val="bottom"/>
            <w:hideMark/>
          </w:tcPr>
          <w:p w14:paraId="791B9E60"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14:paraId="3397C3A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400" w:type="dxa"/>
            <w:tcBorders>
              <w:top w:val="nil"/>
              <w:left w:val="nil"/>
              <w:bottom w:val="nil"/>
              <w:right w:val="nil"/>
            </w:tcBorders>
            <w:shd w:val="clear" w:color="auto" w:fill="auto"/>
            <w:noWrap/>
            <w:vAlign w:val="bottom"/>
            <w:hideMark/>
          </w:tcPr>
          <w:p w14:paraId="603ADF52"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2000" w:type="dxa"/>
            <w:tcBorders>
              <w:top w:val="nil"/>
              <w:left w:val="nil"/>
              <w:bottom w:val="nil"/>
              <w:right w:val="nil"/>
            </w:tcBorders>
            <w:shd w:val="clear" w:color="auto" w:fill="auto"/>
            <w:noWrap/>
            <w:vAlign w:val="bottom"/>
            <w:hideMark/>
          </w:tcPr>
          <w:p w14:paraId="4D964952"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370C3C7C" w14:textId="77777777" w:rsidTr="0068337A">
        <w:trPr>
          <w:trHeight w:val="288"/>
        </w:trPr>
        <w:tc>
          <w:tcPr>
            <w:tcW w:w="3940" w:type="dxa"/>
            <w:tcBorders>
              <w:top w:val="nil"/>
              <w:left w:val="nil"/>
              <w:bottom w:val="nil"/>
              <w:right w:val="nil"/>
            </w:tcBorders>
            <w:shd w:val="clear" w:color="auto" w:fill="auto"/>
            <w:noWrap/>
            <w:vAlign w:val="bottom"/>
            <w:hideMark/>
          </w:tcPr>
          <w:p w14:paraId="03B641AA"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480" w:type="dxa"/>
            <w:tcBorders>
              <w:top w:val="nil"/>
              <w:left w:val="nil"/>
              <w:bottom w:val="nil"/>
              <w:right w:val="nil"/>
            </w:tcBorders>
            <w:shd w:val="clear" w:color="auto" w:fill="auto"/>
            <w:noWrap/>
            <w:vAlign w:val="bottom"/>
            <w:hideMark/>
          </w:tcPr>
          <w:p w14:paraId="0201D2A1"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400" w:type="dxa"/>
            <w:tcBorders>
              <w:top w:val="nil"/>
              <w:left w:val="nil"/>
              <w:bottom w:val="nil"/>
              <w:right w:val="nil"/>
            </w:tcBorders>
            <w:shd w:val="clear" w:color="auto" w:fill="auto"/>
            <w:noWrap/>
            <w:vAlign w:val="bottom"/>
            <w:hideMark/>
          </w:tcPr>
          <w:p w14:paraId="1AFA22F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7</w:t>
            </w:r>
          </w:p>
        </w:tc>
        <w:tc>
          <w:tcPr>
            <w:tcW w:w="2000" w:type="dxa"/>
            <w:tcBorders>
              <w:top w:val="nil"/>
              <w:left w:val="nil"/>
              <w:bottom w:val="nil"/>
              <w:right w:val="nil"/>
            </w:tcBorders>
            <w:shd w:val="clear" w:color="auto" w:fill="auto"/>
            <w:noWrap/>
            <w:vAlign w:val="bottom"/>
            <w:hideMark/>
          </w:tcPr>
          <w:p w14:paraId="091CF5B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p>
        </w:tc>
      </w:tr>
    </w:tbl>
    <w:p w14:paraId="4AC911C7" w14:textId="6B793F4E" w:rsidR="0068337A" w:rsidRDefault="0068337A"/>
    <w:tbl>
      <w:tblPr>
        <w:tblW w:w="10382" w:type="dxa"/>
        <w:tblInd w:w="-284" w:type="dxa"/>
        <w:tblLook w:val="04A0" w:firstRow="1" w:lastRow="0" w:firstColumn="1" w:lastColumn="0" w:noHBand="0" w:noVBand="1"/>
      </w:tblPr>
      <w:tblGrid>
        <w:gridCol w:w="3413"/>
        <w:gridCol w:w="980"/>
        <w:gridCol w:w="266"/>
        <w:gridCol w:w="789"/>
        <w:gridCol w:w="334"/>
        <w:gridCol w:w="4600"/>
      </w:tblGrid>
      <w:tr w:rsidR="0068337A" w:rsidRPr="0068337A" w14:paraId="64EF3B7F" w14:textId="77777777" w:rsidTr="0068337A">
        <w:trPr>
          <w:trHeight w:val="288"/>
        </w:trPr>
        <w:tc>
          <w:tcPr>
            <w:tcW w:w="3413" w:type="dxa"/>
            <w:tcBorders>
              <w:top w:val="nil"/>
              <w:left w:val="nil"/>
              <w:bottom w:val="nil"/>
              <w:right w:val="nil"/>
            </w:tcBorders>
            <w:shd w:val="clear" w:color="auto" w:fill="auto"/>
            <w:noWrap/>
            <w:vAlign w:val="bottom"/>
            <w:hideMark/>
          </w:tcPr>
          <w:p w14:paraId="09FADE4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(W2): Share Scheme</w:t>
            </w:r>
          </w:p>
        </w:tc>
        <w:tc>
          <w:tcPr>
            <w:tcW w:w="980" w:type="dxa"/>
            <w:tcBorders>
              <w:top w:val="nil"/>
              <w:left w:val="nil"/>
              <w:bottom w:val="nil"/>
              <w:right w:val="nil"/>
            </w:tcBorders>
            <w:shd w:val="clear" w:color="auto" w:fill="auto"/>
            <w:noWrap/>
            <w:vAlign w:val="bottom"/>
            <w:hideMark/>
          </w:tcPr>
          <w:p w14:paraId="782EF534"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266" w:type="dxa"/>
            <w:tcBorders>
              <w:top w:val="nil"/>
              <w:left w:val="nil"/>
              <w:bottom w:val="nil"/>
              <w:right w:val="nil"/>
            </w:tcBorders>
            <w:shd w:val="clear" w:color="auto" w:fill="auto"/>
            <w:noWrap/>
            <w:vAlign w:val="bottom"/>
            <w:hideMark/>
          </w:tcPr>
          <w:p w14:paraId="3C81C5CD"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89" w:type="dxa"/>
            <w:tcBorders>
              <w:top w:val="nil"/>
              <w:left w:val="nil"/>
              <w:bottom w:val="nil"/>
              <w:right w:val="nil"/>
            </w:tcBorders>
            <w:shd w:val="clear" w:color="auto" w:fill="auto"/>
            <w:noWrap/>
            <w:vAlign w:val="bottom"/>
            <w:hideMark/>
          </w:tcPr>
          <w:p w14:paraId="598E1154"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334" w:type="dxa"/>
            <w:tcBorders>
              <w:top w:val="nil"/>
              <w:left w:val="nil"/>
              <w:bottom w:val="nil"/>
              <w:right w:val="nil"/>
            </w:tcBorders>
            <w:shd w:val="clear" w:color="auto" w:fill="auto"/>
            <w:noWrap/>
            <w:vAlign w:val="bottom"/>
            <w:hideMark/>
          </w:tcPr>
          <w:p w14:paraId="3A3BA4C6"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c>
          <w:tcPr>
            <w:tcW w:w="4600" w:type="dxa"/>
            <w:tcBorders>
              <w:top w:val="nil"/>
              <w:left w:val="nil"/>
              <w:bottom w:val="nil"/>
              <w:right w:val="nil"/>
            </w:tcBorders>
            <w:shd w:val="clear" w:color="auto" w:fill="auto"/>
            <w:noWrap/>
            <w:vAlign w:val="bottom"/>
            <w:hideMark/>
          </w:tcPr>
          <w:p w14:paraId="1D2D10EE"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6AD1452C" w14:textId="77777777" w:rsidTr="0068337A">
        <w:trPr>
          <w:trHeight w:val="288"/>
        </w:trPr>
        <w:tc>
          <w:tcPr>
            <w:tcW w:w="3413" w:type="dxa"/>
            <w:tcBorders>
              <w:top w:val="nil"/>
              <w:left w:val="nil"/>
              <w:bottom w:val="nil"/>
              <w:right w:val="nil"/>
            </w:tcBorders>
            <w:shd w:val="clear" w:color="auto" w:fill="auto"/>
            <w:noWrap/>
            <w:vAlign w:val="bottom"/>
            <w:hideMark/>
          </w:tcPr>
          <w:p w14:paraId="48CA6A7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980" w:type="dxa"/>
            <w:tcBorders>
              <w:top w:val="nil"/>
              <w:left w:val="nil"/>
              <w:bottom w:val="nil"/>
              <w:right w:val="nil"/>
            </w:tcBorders>
            <w:shd w:val="clear" w:color="auto" w:fill="auto"/>
            <w:noWrap/>
            <w:vAlign w:val="bottom"/>
            <w:hideMark/>
          </w:tcPr>
          <w:p w14:paraId="1862AC86"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266" w:type="dxa"/>
            <w:tcBorders>
              <w:top w:val="nil"/>
              <w:left w:val="nil"/>
              <w:bottom w:val="nil"/>
              <w:right w:val="nil"/>
            </w:tcBorders>
            <w:shd w:val="clear" w:color="auto" w:fill="auto"/>
            <w:noWrap/>
            <w:vAlign w:val="bottom"/>
            <w:hideMark/>
          </w:tcPr>
          <w:p w14:paraId="1C8155FE"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89" w:type="dxa"/>
            <w:tcBorders>
              <w:top w:val="nil"/>
              <w:left w:val="nil"/>
              <w:bottom w:val="nil"/>
              <w:right w:val="nil"/>
            </w:tcBorders>
            <w:shd w:val="clear" w:color="auto" w:fill="auto"/>
            <w:noWrap/>
            <w:vAlign w:val="bottom"/>
            <w:hideMark/>
          </w:tcPr>
          <w:p w14:paraId="28CCA56D"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334" w:type="dxa"/>
            <w:tcBorders>
              <w:top w:val="nil"/>
              <w:left w:val="nil"/>
              <w:bottom w:val="nil"/>
              <w:right w:val="nil"/>
            </w:tcBorders>
            <w:shd w:val="clear" w:color="auto" w:fill="auto"/>
            <w:noWrap/>
            <w:vAlign w:val="bottom"/>
            <w:hideMark/>
          </w:tcPr>
          <w:p w14:paraId="4DF30A42"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c>
          <w:tcPr>
            <w:tcW w:w="4600" w:type="dxa"/>
            <w:tcBorders>
              <w:top w:val="nil"/>
              <w:left w:val="nil"/>
              <w:bottom w:val="nil"/>
              <w:right w:val="nil"/>
            </w:tcBorders>
            <w:shd w:val="clear" w:color="auto" w:fill="auto"/>
            <w:noWrap/>
            <w:vAlign w:val="bottom"/>
            <w:hideMark/>
          </w:tcPr>
          <w:p w14:paraId="7FDD60A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31E8B4DC" w14:textId="77777777" w:rsidTr="0068337A">
        <w:trPr>
          <w:trHeight w:val="288"/>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A1D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Opening Balance workings</w:t>
            </w:r>
          </w:p>
        </w:tc>
      </w:tr>
      <w:tr w:rsidR="0068337A" w:rsidRPr="0068337A" w14:paraId="49312080"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476F2A3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0EB39F6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1BF806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52A6130"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Marks</w:t>
            </w:r>
          </w:p>
        </w:tc>
        <w:tc>
          <w:tcPr>
            <w:tcW w:w="334" w:type="dxa"/>
            <w:tcBorders>
              <w:top w:val="nil"/>
              <w:left w:val="nil"/>
              <w:bottom w:val="single" w:sz="4" w:space="0" w:color="auto"/>
              <w:right w:val="single" w:sz="4" w:space="0" w:color="auto"/>
            </w:tcBorders>
            <w:shd w:val="clear" w:color="auto" w:fill="auto"/>
            <w:noWrap/>
            <w:vAlign w:val="bottom"/>
            <w:hideMark/>
          </w:tcPr>
          <w:p w14:paraId="15DF1913"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AD1AEF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6164B13"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7CB8BD3E"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w:t>
            </w:r>
            <w:proofErr w:type="spellStart"/>
            <w:r w:rsidRPr="0068337A">
              <w:rPr>
                <w:rFonts w:ascii="Calibri" w:eastAsia="Times New Roman" w:hAnsi="Calibri" w:cs="Calibri"/>
                <w:b/>
                <w:bCs/>
                <w:color w:val="000000"/>
                <w:lang w:eastAsia="en-ZA"/>
              </w:rPr>
              <w:t>M.Directors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640DF32"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3</w:t>
            </w:r>
          </w:p>
        </w:tc>
        <w:tc>
          <w:tcPr>
            <w:tcW w:w="266" w:type="dxa"/>
            <w:tcBorders>
              <w:top w:val="nil"/>
              <w:left w:val="nil"/>
              <w:bottom w:val="single" w:sz="4" w:space="0" w:color="auto"/>
              <w:right w:val="single" w:sz="4" w:space="0" w:color="auto"/>
            </w:tcBorders>
            <w:shd w:val="clear" w:color="auto" w:fill="auto"/>
            <w:noWrap/>
            <w:vAlign w:val="bottom"/>
            <w:hideMark/>
          </w:tcPr>
          <w:p w14:paraId="11BF5BC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52FC5BD"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44C1E09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5CD0ECB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Excluding 1 Managing Director expected to leave</w:t>
            </w:r>
          </w:p>
        </w:tc>
      </w:tr>
      <w:tr w:rsidR="0068337A" w:rsidRPr="0068337A" w14:paraId="10776440"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04AF7E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47148D1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7A758C1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A8C14F1"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3B0C193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5A3077F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9BB1C32"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4F4DA817"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Fair value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October 2019</w:t>
            </w:r>
          </w:p>
        </w:tc>
        <w:tc>
          <w:tcPr>
            <w:tcW w:w="980" w:type="dxa"/>
            <w:tcBorders>
              <w:top w:val="nil"/>
              <w:left w:val="nil"/>
              <w:bottom w:val="single" w:sz="4" w:space="0" w:color="auto"/>
              <w:right w:val="single" w:sz="4" w:space="0" w:color="auto"/>
            </w:tcBorders>
            <w:shd w:val="clear" w:color="auto" w:fill="auto"/>
            <w:noWrap/>
            <w:vAlign w:val="bottom"/>
            <w:hideMark/>
          </w:tcPr>
          <w:p w14:paraId="71366713"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200</w:t>
            </w:r>
          </w:p>
        </w:tc>
        <w:tc>
          <w:tcPr>
            <w:tcW w:w="266" w:type="dxa"/>
            <w:tcBorders>
              <w:top w:val="nil"/>
              <w:left w:val="nil"/>
              <w:bottom w:val="single" w:sz="4" w:space="0" w:color="auto"/>
              <w:right w:val="single" w:sz="4" w:space="0" w:color="auto"/>
            </w:tcBorders>
            <w:shd w:val="clear" w:color="auto" w:fill="auto"/>
            <w:noWrap/>
            <w:vAlign w:val="bottom"/>
            <w:hideMark/>
          </w:tcPr>
          <w:p w14:paraId="4F1D333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E43CEBB"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7A5EA36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1BAFFE4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Selecting grant date fair value </w:t>
            </w:r>
          </w:p>
        </w:tc>
      </w:tr>
      <w:tr w:rsidR="0068337A" w:rsidRPr="0068337A" w14:paraId="5E01A2CD"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2A3596A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64E1ABD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4089ED6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6669A1D"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2932F56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2FCF9A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E7A4979"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7FCF8256"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options per </w:t>
            </w:r>
            <w:proofErr w:type="spellStart"/>
            <w:r w:rsidRPr="0068337A">
              <w:rPr>
                <w:rFonts w:ascii="Calibri" w:eastAsia="Times New Roman" w:hAnsi="Calibri" w:cs="Calibri"/>
                <w:b/>
                <w:bCs/>
                <w:color w:val="000000"/>
                <w:lang w:eastAsia="en-ZA"/>
              </w:rPr>
              <w:t>M.Director</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6C824B6"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500</w:t>
            </w:r>
          </w:p>
        </w:tc>
        <w:tc>
          <w:tcPr>
            <w:tcW w:w="266" w:type="dxa"/>
            <w:tcBorders>
              <w:top w:val="nil"/>
              <w:left w:val="nil"/>
              <w:bottom w:val="single" w:sz="4" w:space="0" w:color="auto"/>
              <w:right w:val="single" w:sz="4" w:space="0" w:color="auto"/>
            </w:tcBorders>
            <w:shd w:val="clear" w:color="auto" w:fill="auto"/>
            <w:noWrap/>
            <w:vAlign w:val="bottom"/>
            <w:hideMark/>
          </w:tcPr>
          <w:p w14:paraId="5735438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16CF4C7"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3BF7427F"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17BED19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C2746C0"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0461575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25614B4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20928B8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0FEDF75"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3CCF4E3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77F77A9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Correct vesting period</w:t>
            </w:r>
          </w:p>
        </w:tc>
      </w:tr>
      <w:tr w:rsidR="0068337A" w:rsidRPr="0068337A" w14:paraId="786F84A5"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9D227A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4E487E9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4E2D854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435DE801"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049A3C9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C13389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FDFEB48"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6940B52F"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7273C707"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   100 000 </w:t>
            </w:r>
          </w:p>
        </w:tc>
        <w:tc>
          <w:tcPr>
            <w:tcW w:w="266" w:type="dxa"/>
            <w:tcBorders>
              <w:top w:val="nil"/>
              <w:left w:val="nil"/>
              <w:bottom w:val="single" w:sz="4" w:space="0" w:color="auto"/>
              <w:right w:val="single" w:sz="4" w:space="0" w:color="auto"/>
            </w:tcBorders>
            <w:shd w:val="clear" w:color="auto" w:fill="auto"/>
            <w:noWrap/>
            <w:vAlign w:val="bottom"/>
            <w:hideMark/>
          </w:tcPr>
          <w:p w14:paraId="5EA75A8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5486746"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55AEC2C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C73C1D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ED92A3F"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7C52205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500 * 3 * 200 * 1/3</w:t>
            </w:r>
          </w:p>
        </w:tc>
        <w:tc>
          <w:tcPr>
            <w:tcW w:w="980" w:type="dxa"/>
            <w:tcBorders>
              <w:top w:val="nil"/>
              <w:left w:val="nil"/>
              <w:bottom w:val="single" w:sz="4" w:space="0" w:color="auto"/>
              <w:right w:val="single" w:sz="4" w:space="0" w:color="auto"/>
            </w:tcBorders>
            <w:shd w:val="clear" w:color="auto" w:fill="auto"/>
            <w:noWrap/>
            <w:vAlign w:val="bottom"/>
            <w:hideMark/>
          </w:tcPr>
          <w:p w14:paraId="75B08FA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11852F2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D6F9BE7"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7DBCBC7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4C9803D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Correct vesting period</w:t>
            </w:r>
          </w:p>
        </w:tc>
      </w:tr>
      <w:tr w:rsidR="0068337A" w:rsidRPr="0068337A" w14:paraId="1834A891"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6C36A17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06DDC96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0584F0B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812F345"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6A0B7BA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55938A7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D599B8E" w14:textId="77777777" w:rsidTr="0068337A">
        <w:trPr>
          <w:trHeight w:val="288"/>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37D4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Current year expense - Tranche 1</w:t>
            </w:r>
          </w:p>
        </w:tc>
      </w:tr>
      <w:tr w:rsidR="0068337A" w:rsidRPr="0068337A" w14:paraId="5CA56FFE"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01B1681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w:t>
            </w:r>
            <w:proofErr w:type="spellStart"/>
            <w:r w:rsidRPr="0068337A">
              <w:rPr>
                <w:rFonts w:ascii="Calibri" w:eastAsia="Times New Roman" w:hAnsi="Calibri" w:cs="Calibri"/>
                <w:b/>
                <w:bCs/>
                <w:color w:val="000000"/>
                <w:lang w:eastAsia="en-ZA"/>
              </w:rPr>
              <w:t>M.Directors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DF3C5A1"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4</w:t>
            </w:r>
          </w:p>
        </w:tc>
        <w:tc>
          <w:tcPr>
            <w:tcW w:w="266" w:type="dxa"/>
            <w:tcBorders>
              <w:top w:val="nil"/>
              <w:left w:val="nil"/>
              <w:bottom w:val="single" w:sz="4" w:space="0" w:color="auto"/>
              <w:right w:val="single" w:sz="4" w:space="0" w:color="auto"/>
            </w:tcBorders>
            <w:shd w:val="clear" w:color="auto" w:fill="auto"/>
            <w:noWrap/>
            <w:vAlign w:val="bottom"/>
            <w:hideMark/>
          </w:tcPr>
          <w:p w14:paraId="5BF1619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639E639"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0642090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E610FB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AEC81A8"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51C6552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40BE09B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5586B88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C62A642"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5F90EB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55B3B9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77865A2"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0E36F81B"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Fair value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October 2019</w:t>
            </w:r>
          </w:p>
        </w:tc>
        <w:tc>
          <w:tcPr>
            <w:tcW w:w="980" w:type="dxa"/>
            <w:tcBorders>
              <w:top w:val="nil"/>
              <w:left w:val="nil"/>
              <w:bottom w:val="single" w:sz="4" w:space="0" w:color="auto"/>
              <w:right w:val="single" w:sz="4" w:space="0" w:color="auto"/>
            </w:tcBorders>
            <w:shd w:val="clear" w:color="auto" w:fill="auto"/>
            <w:noWrap/>
            <w:vAlign w:val="bottom"/>
            <w:hideMark/>
          </w:tcPr>
          <w:p w14:paraId="6DD8D0D7"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200</w:t>
            </w:r>
          </w:p>
        </w:tc>
        <w:tc>
          <w:tcPr>
            <w:tcW w:w="266" w:type="dxa"/>
            <w:tcBorders>
              <w:top w:val="nil"/>
              <w:left w:val="nil"/>
              <w:bottom w:val="single" w:sz="4" w:space="0" w:color="auto"/>
              <w:right w:val="single" w:sz="4" w:space="0" w:color="auto"/>
            </w:tcBorders>
            <w:shd w:val="clear" w:color="auto" w:fill="auto"/>
            <w:noWrap/>
            <w:vAlign w:val="bottom"/>
            <w:hideMark/>
          </w:tcPr>
          <w:p w14:paraId="31D0A85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CD5E798"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252286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c>
          <w:tcPr>
            <w:tcW w:w="4600" w:type="dxa"/>
            <w:tcBorders>
              <w:top w:val="nil"/>
              <w:left w:val="nil"/>
              <w:bottom w:val="single" w:sz="4" w:space="0" w:color="auto"/>
              <w:right w:val="single" w:sz="4" w:space="0" w:color="auto"/>
            </w:tcBorders>
            <w:shd w:val="clear" w:color="auto" w:fill="auto"/>
            <w:noWrap/>
            <w:vAlign w:val="bottom"/>
            <w:hideMark/>
          </w:tcPr>
          <w:p w14:paraId="3892169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Using original grant date value</w:t>
            </w:r>
          </w:p>
        </w:tc>
      </w:tr>
      <w:tr w:rsidR="0068337A" w:rsidRPr="0068337A" w14:paraId="0060312C"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40DFD11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6565460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793B8EB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CDF1A6F"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1605FC4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7EAAFAB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CD9B820"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054B0296"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options per </w:t>
            </w:r>
            <w:proofErr w:type="spellStart"/>
            <w:r w:rsidRPr="0068337A">
              <w:rPr>
                <w:rFonts w:ascii="Calibri" w:eastAsia="Times New Roman" w:hAnsi="Calibri" w:cs="Calibri"/>
                <w:b/>
                <w:bCs/>
                <w:color w:val="000000"/>
                <w:lang w:eastAsia="en-ZA"/>
              </w:rPr>
              <w:t>M.Director</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9AEDE4E"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500</w:t>
            </w:r>
          </w:p>
        </w:tc>
        <w:tc>
          <w:tcPr>
            <w:tcW w:w="266" w:type="dxa"/>
            <w:tcBorders>
              <w:top w:val="nil"/>
              <w:left w:val="nil"/>
              <w:bottom w:val="single" w:sz="4" w:space="0" w:color="auto"/>
              <w:right w:val="single" w:sz="4" w:space="0" w:color="auto"/>
            </w:tcBorders>
            <w:shd w:val="clear" w:color="auto" w:fill="auto"/>
            <w:noWrap/>
            <w:vAlign w:val="bottom"/>
            <w:hideMark/>
          </w:tcPr>
          <w:p w14:paraId="349325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C1EC7E4"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13E7227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252162D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Number of options</w:t>
            </w:r>
          </w:p>
        </w:tc>
      </w:tr>
      <w:tr w:rsidR="0068337A" w:rsidRPr="0068337A" w14:paraId="344E3A3A"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17794F9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23EE6F1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0D29904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E90C2BC"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628B545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162F6BF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2317B6E"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81C85D5"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3947102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76435E7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18CD5B4"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62EF0A4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0769D58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13C9D98A"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F58E73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500 * 4 * 200 * 2/3</w:t>
            </w:r>
          </w:p>
        </w:tc>
        <w:tc>
          <w:tcPr>
            <w:tcW w:w="980" w:type="dxa"/>
            <w:tcBorders>
              <w:top w:val="nil"/>
              <w:left w:val="nil"/>
              <w:bottom w:val="single" w:sz="4" w:space="0" w:color="auto"/>
              <w:right w:val="single" w:sz="4" w:space="0" w:color="auto"/>
            </w:tcBorders>
            <w:shd w:val="clear" w:color="auto" w:fill="auto"/>
            <w:noWrap/>
            <w:vAlign w:val="bottom"/>
            <w:hideMark/>
          </w:tcPr>
          <w:p w14:paraId="50AA913B"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   266 667 </w:t>
            </w:r>
          </w:p>
        </w:tc>
        <w:tc>
          <w:tcPr>
            <w:tcW w:w="266" w:type="dxa"/>
            <w:tcBorders>
              <w:top w:val="nil"/>
              <w:left w:val="nil"/>
              <w:bottom w:val="single" w:sz="4" w:space="0" w:color="auto"/>
              <w:right w:val="single" w:sz="4" w:space="0" w:color="auto"/>
            </w:tcBorders>
            <w:shd w:val="clear" w:color="auto" w:fill="auto"/>
            <w:noWrap/>
            <w:vAlign w:val="bottom"/>
            <w:hideMark/>
          </w:tcPr>
          <w:p w14:paraId="3A925F0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C5433D0"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655462B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c>
          <w:tcPr>
            <w:tcW w:w="4600" w:type="dxa"/>
            <w:tcBorders>
              <w:top w:val="nil"/>
              <w:left w:val="nil"/>
              <w:bottom w:val="single" w:sz="4" w:space="0" w:color="auto"/>
              <w:right w:val="single" w:sz="4" w:space="0" w:color="auto"/>
            </w:tcBorders>
            <w:shd w:val="clear" w:color="auto" w:fill="auto"/>
            <w:noWrap/>
            <w:vAlign w:val="bottom"/>
            <w:hideMark/>
          </w:tcPr>
          <w:p w14:paraId="715CE4F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Using original grant date fair value</w:t>
            </w:r>
          </w:p>
        </w:tc>
      </w:tr>
      <w:tr w:rsidR="0068337A" w:rsidRPr="0068337A" w14:paraId="3A2892BE"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41AB40F3"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Expense</w:t>
            </w:r>
          </w:p>
        </w:tc>
        <w:tc>
          <w:tcPr>
            <w:tcW w:w="980" w:type="dxa"/>
            <w:tcBorders>
              <w:top w:val="nil"/>
              <w:left w:val="nil"/>
              <w:bottom w:val="single" w:sz="4" w:space="0" w:color="auto"/>
              <w:right w:val="single" w:sz="4" w:space="0" w:color="auto"/>
            </w:tcBorders>
            <w:shd w:val="clear" w:color="auto" w:fill="auto"/>
            <w:noWrap/>
            <w:vAlign w:val="bottom"/>
            <w:hideMark/>
          </w:tcPr>
          <w:p w14:paraId="61E77E7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166 667 </w:t>
            </w:r>
          </w:p>
        </w:tc>
        <w:tc>
          <w:tcPr>
            <w:tcW w:w="266" w:type="dxa"/>
            <w:tcBorders>
              <w:top w:val="nil"/>
              <w:left w:val="nil"/>
              <w:bottom w:val="single" w:sz="4" w:space="0" w:color="auto"/>
              <w:right w:val="single" w:sz="4" w:space="0" w:color="auto"/>
            </w:tcBorders>
            <w:shd w:val="clear" w:color="auto" w:fill="auto"/>
            <w:noWrap/>
            <w:vAlign w:val="bottom"/>
            <w:hideMark/>
          </w:tcPr>
          <w:p w14:paraId="08ECAE4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AE668A0"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7448C0F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c>
          <w:tcPr>
            <w:tcW w:w="4600" w:type="dxa"/>
            <w:tcBorders>
              <w:top w:val="nil"/>
              <w:left w:val="nil"/>
              <w:bottom w:val="single" w:sz="4" w:space="0" w:color="auto"/>
              <w:right w:val="single" w:sz="4" w:space="0" w:color="auto"/>
            </w:tcBorders>
            <w:shd w:val="clear" w:color="auto" w:fill="auto"/>
            <w:noWrap/>
            <w:vAlign w:val="bottom"/>
            <w:hideMark/>
          </w:tcPr>
          <w:p w14:paraId="2620249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Deducting Opening balance from cumulative total</w:t>
            </w:r>
          </w:p>
        </w:tc>
      </w:tr>
      <w:tr w:rsidR="0068337A" w:rsidRPr="0068337A" w14:paraId="539B49EE"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41924D5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lastRenderedPageBreak/>
              <w:t> </w:t>
            </w:r>
          </w:p>
        </w:tc>
        <w:tc>
          <w:tcPr>
            <w:tcW w:w="980" w:type="dxa"/>
            <w:tcBorders>
              <w:top w:val="nil"/>
              <w:left w:val="nil"/>
              <w:bottom w:val="single" w:sz="4" w:space="0" w:color="auto"/>
              <w:right w:val="single" w:sz="4" w:space="0" w:color="auto"/>
            </w:tcBorders>
            <w:shd w:val="clear" w:color="auto" w:fill="auto"/>
            <w:noWrap/>
            <w:vAlign w:val="bottom"/>
            <w:hideMark/>
          </w:tcPr>
          <w:p w14:paraId="24AE56B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4F42000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207D9F2"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7240E4B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3E941FF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06F3D26" w14:textId="77777777" w:rsidTr="0068337A">
        <w:trPr>
          <w:trHeight w:val="288"/>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0B54"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Current year expense - Tranche 2</w:t>
            </w:r>
          </w:p>
        </w:tc>
      </w:tr>
      <w:tr w:rsidR="0068337A" w:rsidRPr="0068337A" w14:paraId="4C44E5E9"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7689DE60"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w:t>
            </w:r>
            <w:proofErr w:type="spellStart"/>
            <w:r w:rsidRPr="0068337A">
              <w:rPr>
                <w:rFonts w:ascii="Calibri" w:eastAsia="Times New Roman" w:hAnsi="Calibri" w:cs="Calibri"/>
                <w:b/>
                <w:bCs/>
                <w:color w:val="000000"/>
                <w:lang w:eastAsia="en-ZA"/>
              </w:rPr>
              <w:t>M.Directors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2250795"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2</w:t>
            </w:r>
          </w:p>
        </w:tc>
        <w:tc>
          <w:tcPr>
            <w:tcW w:w="266" w:type="dxa"/>
            <w:tcBorders>
              <w:top w:val="nil"/>
              <w:left w:val="nil"/>
              <w:bottom w:val="single" w:sz="4" w:space="0" w:color="auto"/>
              <w:right w:val="single" w:sz="4" w:space="0" w:color="auto"/>
            </w:tcBorders>
            <w:shd w:val="clear" w:color="auto" w:fill="auto"/>
            <w:noWrap/>
            <w:vAlign w:val="bottom"/>
            <w:hideMark/>
          </w:tcPr>
          <w:p w14:paraId="01A0989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90B0BA3"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07CA2ED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72734C5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Including both </w:t>
            </w:r>
            <w:proofErr w:type="spellStart"/>
            <w:r w:rsidRPr="0068337A">
              <w:rPr>
                <w:rFonts w:ascii="Calibri" w:eastAsia="Times New Roman" w:hAnsi="Calibri" w:cs="Calibri"/>
                <w:color w:val="000000"/>
                <w:lang w:eastAsia="en-ZA"/>
              </w:rPr>
              <w:t>M.Directors</w:t>
            </w:r>
            <w:proofErr w:type="spellEnd"/>
          </w:p>
        </w:tc>
      </w:tr>
      <w:tr w:rsidR="0068337A" w:rsidRPr="0068337A" w14:paraId="28C10835"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0A34E959"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2AE8BCA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3D9AD4F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7E8262C"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200D532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3A3BF20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8FA0F5D"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106490EE"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Fair Value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October 2020</w:t>
            </w:r>
          </w:p>
        </w:tc>
        <w:tc>
          <w:tcPr>
            <w:tcW w:w="980" w:type="dxa"/>
            <w:tcBorders>
              <w:top w:val="nil"/>
              <w:left w:val="nil"/>
              <w:bottom w:val="single" w:sz="4" w:space="0" w:color="auto"/>
              <w:right w:val="single" w:sz="4" w:space="0" w:color="auto"/>
            </w:tcBorders>
            <w:shd w:val="clear" w:color="auto" w:fill="auto"/>
            <w:noWrap/>
            <w:vAlign w:val="bottom"/>
            <w:hideMark/>
          </w:tcPr>
          <w:p w14:paraId="7D18AC5C"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210</w:t>
            </w:r>
          </w:p>
        </w:tc>
        <w:tc>
          <w:tcPr>
            <w:tcW w:w="266" w:type="dxa"/>
            <w:tcBorders>
              <w:top w:val="nil"/>
              <w:left w:val="nil"/>
              <w:bottom w:val="single" w:sz="4" w:space="0" w:color="auto"/>
              <w:right w:val="single" w:sz="4" w:space="0" w:color="auto"/>
            </w:tcBorders>
            <w:shd w:val="clear" w:color="auto" w:fill="auto"/>
            <w:noWrap/>
            <w:vAlign w:val="bottom"/>
            <w:hideMark/>
          </w:tcPr>
          <w:p w14:paraId="3699449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0E89EAF"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671C6CE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488A9EC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Selecting grant date fair value </w:t>
            </w:r>
          </w:p>
        </w:tc>
      </w:tr>
      <w:tr w:rsidR="0068337A" w:rsidRPr="0068337A" w14:paraId="4854FDD2"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7C2C18C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42C0959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71388EC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1C9A9CE"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50840B1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74AA67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B981446"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7F9A45C4"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Number of options per </w:t>
            </w:r>
            <w:proofErr w:type="spellStart"/>
            <w:r w:rsidRPr="0068337A">
              <w:rPr>
                <w:rFonts w:ascii="Calibri" w:eastAsia="Times New Roman" w:hAnsi="Calibri" w:cs="Calibri"/>
                <w:b/>
                <w:bCs/>
                <w:color w:val="000000"/>
                <w:lang w:eastAsia="en-ZA"/>
              </w:rPr>
              <w:t>M.Director</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5C73604B"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750</w:t>
            </w:r>
          </w:p>
        </w:tc>
        <w:tc>
          <w:tcPr>
            <w:tcW w:w="266" w:type="dxa"/>
            <w:tcBorders>
              <w:top w:val="nil"/>
              <w:left w:val="nil"/>
              <w:bottom w:val="single" w:sz="4" w:space="0" w:color="auto"/>
              <w:right w:val="single" w:sz="4" w:space="0" w:color="auto"/>
            </w:tcBorders>
            <w:shd w:val="clear" w:color="auto" w:fill="auto"/>
            <w:noWrap/>
            <w:vAlign w:val="bottom"/>
            <w:hideMark/>
          </w:tcPr>
          <w:p w14:paraId="5142134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6EE9A809"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14E0520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7CB80B5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Number of options</w:t>
            </w:r>
          </w:p>
        </w:tc>
      </w:tr>
      <w:tr w:rsidR="0068337A" w:rsidRPr="0068337A" w14:paraId="12FF20A0"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544E8B1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643A93A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36400EA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27F8026"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00641D5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1BC5EC1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B32E3DC"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60935C0F"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103FA5A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105 000 </w:t>
            </w:r>
          </w:p>
        </w:tc>
        <w:tc>
          <w:tcPr>
            <w:tcW w:w="266" w:type="dxa"/>
            <w:tcBorders>
              <w:top w:val="nil"/>
              <w:left w:val="nil"/>
              <w:bottom w:val="single" w:sz="4" w:space="0" w:color="auto"/>
              <w:right w:val="single" w:sz="4" w:space="0" w:color="auto"/>
            </w:tcBorders>
            <w:shd w:val="clear" w:color="auto" w:fill="auto"/>
            <w:noWrap/>
            <w:vAlign w:val="bottom"/>
            <w:hideMark/>
          </w:tcPr>
          <w:p w14:paraId="74C301A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82486BD"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2C51FDB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607F357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ECB0C83"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A5C294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750 * 2 * 210 * 1/3</w:t>
            </w:r>
          </w:p>
        </w:tc>
        <w:tc>
          <w:tcPr>
            <w:tcW w:w="980" w:type="dxa"/>
            <w:tcBorders>
              <w:top w:val="nil"/>
              <w:left w:val="nil"/>
              <w:bottom w:val="single" w:sz="4" w:space="0" w:color="auto"/>
              <w:right w:val="single" w:sz="4" w:space="0" w:color="auto"/>
            </w:tcBorders>
            <w:shd w:val="clear" w:color="auto" w:fill="auto"/>
            <w:noWrap/>
            <w:vAlign w:val="bottom"/>
            <w:hideMark/>
          </w:tcPr>
          <w:p w14:paraId="7CA8E8D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76F8EAE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46586A52"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48F3B3D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48480A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Correct vesting period</w:t>
            </w:r>
          </w:p>
        </w:tc>
      </w:tr>
      <w:tr w:rsidR="0068337A" w:rsidRPr="0068337A" w14:paraId="44404E5C"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1EABC64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80" w:type="dxa"/>
            <w:tcBorders>
              <w:top w:val="nil"/>
              <w:left w:val="nil"/>
              <w:bottom w:val="single" w:sz="4" w:space="0" w:color="auto"/>
              <w:right w:val="single" w:sz="4" w:space="0" w:color="auto"/>
            </w:tcBorders>
            <w:shd w:val="clear" w:color="auto" w:fill="auto"/>
            <w:noWrap/>
            <w:vAlign w:val="bottom"/>
            <w:hideMark/>
          </w:tcPr>
          <w:p w14:paraId="3EE2264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04E22F4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43CA250"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334" w:type="dxa"/>
            <w:tcBorders>
              <w:top w:val="nil"/>
              <w:left w:val="nil"/>
              <w:bottom w:val="single" w:sz="4" w:space="0" w:color="auto"/>
              <w:right w:val="single" w:sz="4" w:space="0" w:color="auto"/>
            </w:tcBorders>
            <w:shd w:val="clear" w:color="auto" w:fill="auto"/>
            <w:noWrap/>
            <w:vAlign w:val="bottom"/>
            <w:hideMark/>
          </w:tcPr>
          <w:p w14:paraId="552BCA0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0BF1546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5911042"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vAlign w:val="bottom"/>
            <w:hideMark/>
          </w:tcPr>
          <w:p w14:paraId="720AEFD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Transfer to Share Based Payment Reserve </w:t>
            </w:r>
          </w:p>
        </w:tc>
        <w:tc>
          <w:tcPr>
            <w:tcW w:w="980" w:type="dxa"/>
            <w:tcBorders>
              <w:top w:val="nil"/>
              <w:left w:val="nil"/>
              <w:bottom w:val="single" w:sz="4" w:space="0" w:color="auto"/>
              <w:right w:val="single" w:sz="4" w:space="0" w:color="auto"/>
            </w:tcBorders>
            <w:shd w:val="clear" w:color="auto" w:fill="auto"/>
            <w:noWrap/>
            <w:vAlign w:val="bottom"/>
            <w:hideMark/>
          </w:tcPr>
          <w:p w14:paraId="289F214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271 667 </w:t>
            </w:r>
          </w:p>
        </w:tc>
        <w:tc>
          <w:tcPr>
            <w:tcW w:w="266" w:type="dxa"/>
            <w:tcBorders>
              <w:top w:val="nil"/>
              <w:left w:val="nil"/>
              <w:bottom w:val="single" w:sz="4" w:space="0" w:color="auto"/>
              <w:right w:val="single" w:sz="4" w:space="0" w:color="auto"/>
            </w:tcBorders>
            <w:shd w:val="clear" w:color="auto" w:fill="auto"/>
            <w:noWrap/>
            <w:vAlign w:val="bottom"/>
            <w:hideMark/>
          </w:tcPr>
          <w:p w14:paraId="7BCD9B4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9C9F85D"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7449C30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c>
          <w:tcPr>
            <w:tcW w:w="4600" w:type="dxa"/>
            <w:tcBorders>
              <w:top w:val="nil"/>
              <w:left w:val="nil"/>
              <w:bottom w:val="single" w:sz="4" w:space="0" w:color="auto"/>
              <w:right w:val="single" w:sz="4" w:space="0" w:color="auto"/>
            </w:tcBorders>
            <w:shd w:val="clear" w:color="auto" w:fill="auto"/>
            <w:noWrap/>
            <w:vAlign w:val="bottom"/>
            <w:hideMark/>
          </w:tcPr>
          <w:p w14:paraId="4CCCBD9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DD9F7AE"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092990B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Transferred to Profit before tax calculation</w:t>
            </w:r>
          </w:p>
        </w:tc>
        <w:tc>
          <w:tcPr>
            <w:tcW w:w="980" w:type="dxa"/>
            <w:tcBorders>
              <w:top w:val="nil"/>
              <w:left w:val="nil"/>
              <w:bottom w:val="single" w:sz="4" w:space="0" w:color="auto"/>
              <w:right w:val="single" w:sz="4" w:space="0" w:color="auto"/>
            </w:tcBorders>
            <w:shd w:val="clear" w:color="auto" w:fill="auto"/>
            <w:noWrap/>
            <w:vAlign w:val="bottom"/>
            <w:hideMark/>
          </w:tcPr>
          <w:p w14:paraId="1AA2778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- 271 667 </w:t>
            </w:r>
          </w:p>
        </w:tc>
        <w:tc>
          <w:tcPr>
            <w:tcW w:w="266" w:type="dxa"/>
            <w:tcBorders>
              <w:top w:val="nil"/>
              <w:left w:val="nil"/>
              <w:bottom w:val="single" w:sz="4" w:space="0" w:color="auto"/>
              <w:right w:val="single" w:sz="4" w:space="0" w:color="auto"/>
            </w:tcBorders>
            <w:shd w:val="clear" w:color="auto" w:fill="auto"/>
            <w:noWrap/>
            <w:vAlign w:val="bottom"/>
            <w:hideMark/>
          </w:tcPr>
          <w:p w14:paraId="65D154B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AAB8097"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334" w:type="dxa"/>
            <w:tcBorders>
              <w:top w:val="nil"/>
              <w:left w:val="nil"/>
              <w:bottom w:val="single" w:sz="4" w:space="0" w:color="auto"/>
              <w:right w:val="single" w:sz="4" w:space="0" w:color="auto"/>
            </w:tcBorders>
            <w:shd w:val="clear" w:color="auto" w:fill="auto"/>
            <w:noWrap/>
            <w:vAlign w:val="bottom"/>
            <w:hideMark/>
          </w:tcPr>
          <w:p w14:paraId="1070FCB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c>
          <w:tcPr>
            <w:tcW w:w="4600" w:type="dxa"/>
            <w:tcBorders>
              <w:top w:val="nil"/>
              <w:left w:val="nil"/>
              <w:bottom w:val="single" w:sz="4" w:space="0" w:color="auto"/>
              <w:right w:val="single" w:sz="4" w:space="0" w:color="auto"/>
            </w:tcBorders>
            <w:shd w:val="clear" w:color="auto" w:fill="auto"/>
            <w:noWrap/>
            <w:vAlign w:val="bottom"/>
            <w:hideMark/>
          </w:tcPr>
          <w:p w14:paraId="599BECD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F76FE6C" w14:textId="77777777" w:rsidTr="0068337A">
        <w:trPr>
          <w:trHeight w:val="288"/>
        </w:trPr>
        <w:tc>
          <w:tcPr>
            <w:tcW w:w="3413" w:type="dxa"/>
            <w:tcBorders>
              <w:top w:val="nil"/>
              <w:left w:val="single" w:sz="4" w:space="0" w:color="auto"/>
              <w:bottom w:val="single" w:sz="4" w:space="0" w:color="auto"/>
              <w:right w:val="single" w:sz="4" w:space="0" w:color="auto"/>
            </w:tcBorders>
            <w:shd w:val="clear" w:color="auto" w:fill="auto"/>
            <w:noWrap/>
            <w:vAlign w:val="bottom"/>
            <w:hideMark/>
          </w:tcPr>
          <w:p w14:paraId="3DFFA68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 Available</w:t>
            </w:r>
          </w:p>
        </w:tc>
        <w:tc>
          <w:tcPr>
            <w:tcW w:w="980" w:type="dxa"/>
            <w:tcBorders>
              <w:top w:val="nil"/>
              <w:left w:val="nil"/>
              <w:bottom w:val="single" w:sz="4" w:space="0" w:color="auto"/>
              <w:right w:val="single" w:sz="4" w:space="0" w:color="auto"/>
            </w:tcBorders>
            <w:shd w:val="clear" w:color="auto" w:fill="auto"/>
            <w:noWrap/>
            <w:vAlign w:val="bottom"/>
            <w:hideMark/>
          </w:tcPr>
          <w:p w14:paraId="13A54EF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14:paraId="47D3D24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43667C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15</w:t>
            </w:r>
          </w:p>
        </w:tc>
        <w:tc>
          <w:tcPr>
            <w:tcW w:w="334" w:type="dxa"/>
            <w:tcBorders>
              <w:top w:val="nil"/>
              <w:left w:val="nil"/>
              <w:bottom w:val="single" w:sz="4" w:space="0" w:color="auto"/>
              <w:right w:val="single" w:sz="4" w:space="0" w:color="auto"/>
            </w:tcBorders>
            <w:shd w:val="clear" w:color="auto" w:fill="auto"/>
            <w:noWrap/>
            <w:vAlign w:val="bottom"/>
            <w:hideMark/>
          </w:tcPr>
          <w:p w14:paraId="5638E8E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4600" w:type="dxa"/>
            <w:tcBorders>
              <w:top w:val="nil"/>
              <w:left w:val="nil"/>
              <w:bottom w:val="single" w:sz="4" w:space="0" w:color="auto"/>
              <w:right w:val="single" w:sz="4" w:space="0" w:color="auto"/>
            </w:tcBorders>
            <w:shd w:val="clear" w:color="auto" w:fill="auto"/>
            <w:noWrap/>
            <w:vAlign w:val="bottom"/>
            <w:hideMark/>
          </w:tcPr>
          <w:p w14:paraId="604CDAE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bl>
    <w:p w14:paraId="270744B7" w14:textId="33D5ED27" w:rsidR="0068337A" w:rsidRDefault="0068337A"/>
    <w:tbl>
      <w:tblPr>
        <w:tblW w:w="9214" w:type="dxa"/>
        <w:tblLook w:val="04A0" w:firstRow="1" w:lastRow="0" w:firstColumn="1" w:lastColumn="0" w:noHBand="0" w:noVBand="1"/>
      </w:tblPr>
      <w:tblGrid>
        <w:gridCol w:w="4820"/>
        <w:gridCol w:w="1701"/>
        <w:gridCol w:w="709"/>
        <w:gridCol w:w="1275"/>
        <w:gridCol w:w="709"/>
      </w:tblGrid>
      <w:tr w:rsidR="0068337A" w:rsidRPr="0068337A" w14:paraId="3DADB22C" w14:textId="77777777" w:rsidTr="0068337A">
        <w:trPr>
          <w:trHeight w:val="288"/>
        </w:trPr>
        <w:tc>
          <w:tcPr>
            <w:tcW w:w="4820" w:type="dxa"/>
            <w:tcBorders>
              <w:top w:val="nil"/>
              <w:left w:val="nil"/>
              <w:bottom w:val="nil"/>
              <w:right w:val="nil"/>
            </w:tcBorders>
            <w:shd w:val="clear" w:color="auto" w:fill="auto"/>
            <w:noWrap/>
            <w:vAlign w:val="bottom"/>
            <w:hideMark/>
          </w:tcPr>
          <w:p w14:paraId="655671D8"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(W3): Provisions</w:t>
            </w:r>
          </w:p>
        </w:tc>
        <w:tc>
          <w:tcPr>
            <w:tcW w:w="1701" w:type="dxa"/>
            <w:tcBorders>
              <w:top w:val="nil"/>
              <w:left w:val="nil"/>
              <w:bottom w:val="nil"/>
              <w:right w:val="nil"/>
            </w:tcBorders>
            <w:shd w:val="clear" w:color="auto" w:fill="auto"/>
            <w:noWrap/>
            <w:vAlign w:val="bottom"/>
            <w:hideMark/>
          </w:tcPr>
          <w:p w14:paraId="405A56C4"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709" w:type="dxa"/>
            <w:tcBorders>
              <w:top w:val="nil"/>
              <w:left w:val="nil"/>
              <w:bottom w:val="nil"/>
              <w:right w:val="nil"/>
            </w:tcBorders>
            <w:shd w:val="clear" w:color="auto" w:fill="auto"/>
            <w:noWrap/>
            <w:vAlign w:val="bottom"/>
            <w:hideMark/>
          </w:tcPr>
          <w:p w14:paraId="64BF7B3C"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20E7AB6E"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72A84D6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3F17B7AC" w14:textId="77777777" w:rsidTr="0068337A">
        <w:trPr>
          <w:trHeight w:val="288"/>
        </w:trPr>
        <w:tc>
          <w:tcPr>
            <w:tcW w:w="4820" w:type="dxa"/>
            <w:tcBorders>
              <w:top w:val="nil"/>
              <w:left w:val="nil"/>
              <w:bottom w:val="nil"/>
              <w:right w:val="nil"/>
            </w:tcBorders>
            <w:shd w:val="clear" w:color="auto" w:fill="auto"/>
            <w:noWrap/>
            <w:vAlign w:val="bottom"/>
            <w:hideMark/>
          </w:tcPr>
          <w:p w14:paraId="4B990857"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48E1E0F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1C7FA0F9"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674F2A00"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630B2F05"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45A9F2B5" w14:textId="77777777" w:rsidTr="0068337A">
        <w:trPr>
          <w:trHeight w:val="288"/>
        </w:trPr>
        <w:tc>
          <w:tcPr>
            <w:tcW w:w="92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E07B2"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PV of fulfilling the contract - Onerous</w:t>
            </w:r>
          </w:p>
        </w:tc>
      </w:tr>
      <w:tr w:rsidR="0068337A" w:rsidRPr="0068337A" w14:paraId="715C0E5C"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3D0E8B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207B871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3DFA97C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9DBB5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w:t>
            </w:r>
          </w:p>
        </w:tc>
        <w:tc>
          <w:tcPr>
            <w:tcW w:w="709" w:type="dxa"/>
            <w:tcBorders>
              <w:top w:val="nil"/>
              <w:left w:val="nil"/>
              <w:bottom w:val="single" w:sz="4" w:space="0" w:color="auto"/>
              <w:right w:val="single" w:sz="4" w:space="0" w:color="auto"/>
            </w:tcBorders>
            <w:shd w:val="clear" w:color="auto" w:fill="auto"/>
            <w:noWrap/>
            <w:vAlign w:val="bottom"/>
            <w:hideMark/>
          </w:tcPr>
          <w:p w14:paraId="2B297AE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23CE418B"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39FCC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FV</w:t>
            </w:r>
          </w:p>
        </w:tc>
        <w:tc>
          <w:tcPr>
            <w:tcW w:w="1701" w:type="dxa"/>
            <w:tcBorders>
              <w:top w:val="nil"/>
              <w:left w:val="nil"/>
              <w:bottom w:val="single" w:sz="4" w:space="0" w:color="auto"/>
              <w:right w:val="single" w:sz="4" w:space="0" w:color="auto"/>
            </w:tcBorders>
            <w:shd w:val="clear" w:color="auto" w:fill="auto"/>
            <w:noWrap/>
            <w:vAlign w:val="bottom"/>
            <w:hideMark/>
          </w:tcPr>
          <w:p w14:paraId="5478AFB8"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0</w:t>
            </w:r>
          </w:p>
        </w:tc>
        <w:tc>
          <w:tcPr>
            <w:tcW w:w="709" w:type="dxa"/>
            <w:tcBorders>
              <w:top w:val="nil"/>
              <w:left w:val="nil"/>
              <w:bottom w:val="single" w:sz="4" w:space="0" w:color="auto"/>
              <w:right w:val="single" w:sz="4" w:space="0" w:color="auto"/>
            </w:tcBorders>
            <w:shd w:val="clear" w:color="auto" w:fill="auto"/>
            <w:noWrap/>
            <w:vAlign w:val="bottom"/>
            <w:hideMark/>
          </w:tcPr>
          <w:p w14:paraId="34FA113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734FF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AD04AB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D28FF6F"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AB531D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PMT (15 000 - 12 000)</w:t>
            </w:r>
          </w:p>
        </w:tc>
        <w:tc>
          <w:tcPr>
            <w:tcW w:w="1701" w:type="dxa"/>
            <w:tcBorders>
              <w:top w:val="nil"/>
              <w:left w:val="nil"/>
              <w:bottom w:val="single" w:sz="4" w:space="0" w:color="auto"/>
              <w:right w:val="single" w:sz="4" w:space="0" w:color="auto"/>
            </w:tcBorders>
            <w:shd w:val="clear" w:color="auto" w:fill="auto"/>
            <w:noWrap/>
            <w:vAlign w:val="bottom"/>
            <w:hideMark/>
          </w:tcPr>
          <w:p w14:paraId="54469FE2"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3000</w:t>
            </w:r>
          </w:p>
        </w:tc>
        <w:tc>
          <w:tcPr>
            <w:tcW w:w="709" w:type="dxa"/>
            <w:tcBorders>
              <w:top w:val="nil"/>
              <w:left w:val="nil"/>
              <w:bottom w:val="single" w:sz="4" w:space="0" w:color="auto"/>
              <w:right w:val="single" w:sz="4" w:space="0" w:color="auto"/>
            </w:tcBorders>
            <w:shd w:val="clear" w:color="auto" w:fill="auto"/>
            <w:noWrap/>
            <w:vAlign w:val="bottom"/>
            <w:hideMark/>
          </w:tcPr>
          <w:p w14:paraId="34708E9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D1A5F56"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57C8607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B17B8E8"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DC0F2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w:t>
            </w:r>
          </w:p>
        </w:tc>
        <w:tc>
          <w:tcPr>
            <w:tcW w:w="1701" w:type="dxa"/>
            <w:tcBorders>
              <w:top w:val="nil"/>
              <w:left w:val="nil"/>
              <w:bottom w:val="single" w:sz="4" w:space="0" w:color="auto"/>
              <w:right w:val="single" w:sz="4" w:space="0" w:color="auto"/>
            </w:tcBorders>
            <w:shd w:val="clear" w:color="auto" w:fill="auto"/>
            <w:noWrap/>
            <w:vAlign w:val="bottom"/>
            <w:hideMark/>
          </w:tcPr>
          <w:p w14:paraId="5D3D3B9B"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30</w:t>
            </w:r>
          </w:p>
        </w:tc>
        <w:tc>
          <w:tcPr>
            <w:tcW w:w="709" w:type="dxa"/>
            <w:tcBorders>
              <w:top w:val="nil"/>
              <w:left w:val="nil"/>
              <w:bottom w:val="single" w:sz="4" w:space="0" w:color="auto"/>
              <w:right w:val="single" w:sz="4" w:space="0" w:color="auto"/>
            </w:tcBorders>
            <w:shd w:val="clear" w:color="auto" w:fill="auto"/>
            <w:noWrap/>
            <w:vAlign w:val="bottom"/>
            <w:hideMark/>
          </w:tcPr>
          <w:p w14:paraId="1124824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40A59C0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2C5F9D0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4D303AD"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81D924C" w14:textId="77777777" w:rsidR="0068337A" w:rsidRPr="0068337A" w:rsidRDefault="0068337A" w:rsidP="0068337A">
            <w:pPr>
              <w:spacing w:after="0" w:line="240" w:lineRule="auto"/>
              <w:rPr>
                <w:rFonts w:ascii="Calibri" w:eastAsia="Times New Roman" w:hAnsi="Calibri" w:cs="Calibri"/>
                <w:color w:val="000000"/>
                <w:lang w:eastAsia="en-ZA"/>
              </w:rPr>
            </w:pPr>
            <w:proofErr w:type="spellStart"/>
            <w:r w:rsidRPr="0068337A">
              <w:rPr>
                <w:rFonts w:ascii="Calibri" w:eastAsia="Times New Roman" w:hAnsi="Calibri" w:cs="Calibri"/>
                <w:color w:val="000000"/>
                <w:lang w:eastAsia="en-ZA"/>
              </w:rPr>
              <w:t>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1822461"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7,36%</w:t>
            </w:r>
          </w:p>
        </w:tc>
        <w:tc>
          <w:tcPr>
            <w:tcW w:w="709" w:type="dxa"/>
            <w:tcBorders>
              <w:top w:val="nil"/>
              <w:left w:val="nil"/>
              <w:bottom w:val="single" w:sz="4" w:space="0" w:color="auto"/>
              <w:right w:val="single" w:sz="4" w:space="0" w:color="auto"/>
            </w:tcBorders>
            <w:shd w:val="clear" w:color="auto" w:fill="auto"/>
            <w:noWrap/>
            <w:vAlign w:val="bottom"/>
            <w:hideMark/>
          </w:tcPr>
          <w:p w14:paraId="28BA94F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8F1F87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2</w:t>
            </w:r>
          </w:p>
        </w:tc>
        <w:tc>
          <w:tcPr>
            <w:tcW w:w="709" w:type="dxa"/>
            <w:tcBorders>
              <w:top w:val="nil"/>
              <w:left w:val="nil"/>
              <w:bottom w:val="single" w:sz="4" w:space="0" w:color="auto"/>
              <w:right w:val="single" w:sz="4" w:space="0" w:color="auto"/>
            </w:tcBorders>
            <w:shd w:val="clear" w:color="auto" w:fill="auto"/>
            <w:noWrap/>
            <w:vAlign w:val="bottom"/>
            <w:hideMark/>
          </w:tcPr>
          <w:p w14:paraId="15D699B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D07D6BA"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40DEA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(5.3% </w:t>
            </w:r>
            <w:r w:rsidRPr="0068337A">
              <w:rPr>
                <w:rFonts w:ascii="Calibri" w:eastAsia="Times New Roman" w:hAnsi="Calibri" w:cs="Calibri"/>
                <w:b/>
                <w:bCs/>
                <w:color w:val="000000"/>
                <w:lang w:eastAsia="en-ZA"/>
              </w:rPr>
              <w:t>(1)</w:t>
            </w:r>
            <w:r w:rsidRPr="0068337A">
              <w:rPr>
                <w:rFonts w:ascii="Calibri" w:eastAsia="Times New Roman" w:hAnsi="Calibri" w:cs="Calibri"/>
                <w:color w:val="000000"/>
                <w:lang w:eastAsia="en-ZA"/>
              </w:rPr>
              <w:t xml:space="preserve">/0.72 </w:t>
            </w:r>
            <w:r w:rsidRPr="0068337A">
              <w:rPr>
                <w:rFonts w:ascii="Calibri" w:eastAsia="Times New Roman" w:hAnsi="Calibri" w:cs="Calibri"/>
                <w:b/>
                <w:bCs/>
                <w:color w:val="000000"/>
                <w:lang w:eastAsia="en-ZA"/>
              </w:rPr>
              <w:t>(1)</w:t>
            </w:r>
            <w:r w:rsidRPr="0068337A">
              <w:rPr>
                <w:rFonts w:ascii="Calibri" w:eastAsia="Times New Roman" w:hAnsi="Calibri" w:cs="Calibri"/>
                <w:color w:val="000000"/>
                <w:lang w:eastAsia="en-ZA"/>
              </w:rPr>
              <w:t>)</w:t>
            </w:r>
          </w:p>
        </w:tc>
        <w:tc>
          <w:tcPr>
            <w:tcW w:w="1701" w:type="dxa"/>
            <w:tcBorders>
              <w:top w:val="nil"/>
              <w:left w:val="nil"/>
              <w:bottom w:val="single" w:sz="4" w:space="0" w:color="auto"/>
              <w:right w:val="single" w:sz="4" w:space="0" w:color="auto"/>
            </w:tcBorders>
            <w:shd w:val="clear" w:color="auto" w:fill="auto"/>
            <w:noWrap/>
            <w:vAlign w:val="bottom"/>
            <w:hideMark/>
          </w:tcPr>
          <w:p w14:paraId="69AAD8E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5A50ECA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D9322AC"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40A60B2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0609F31"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0C5707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roofErr w:type="spellStart"/>
            <w:r w:rsidRPr="0068337A">
              <w:rPr>
                <w:rFonts w:ascii="Calibri" w:eastAsia="Times New Roman" w:hAnsi="Calibri" w:cs="Calibri"/>
                <w:color w:val="000000"/>
                <w:lang w:eastAsia="en-ZA"/>
              </w:rPr>
              <w:t>Yr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17774D8"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12</w:t>
            </w:r>
          </w:p>
        </w:tc>
        <w:tc>
          <w:tcPr>
            <w:tcW w:w="709" w:type="dxa"/>
            <w:tcBorders>
              <w:top w:val="nil"/>
              <w:left w:val="nil"/>
              <w:bottom w:val="single" w:sz="4" w:space="0" w:color="auto"/>
              <w:right w:val="single" w:sz="4" w:space="0" w:color="auto"/>
            </w:tcBorders>
            <w:shd w:val="clear" w:color="auto" w:fill="auto"/>
            <w:noWrap/>
            <w:vAlign w:val="bottom"/>
            <w:hideMark/>
          </w:tcPr>
          <w:p w14:paraId="3ECA5B8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2755A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240E36F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D97DEDD"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5C7EA6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PV</w:t>
            </w:r>
          </w:p>
        </w:tc>
        <w:tc>
          <w:tcPr>
            <w:tcW w:w="1701" w:type="dxa"/>
            <w:tcBorders>
              <w:top w:val="nil"/>
              <w:left w:val="nil"/>
              <w:bottom w:val="single" w:sz="4" w:space="0" w:color="auto"/>
              <w:right w:val="single" w:sz="4" w:space="0" w:color="auto"/>
            </w:tcBorders>
            <w:shd w:val="clear" w:color="auto" w:fill="auto"/>
            <w:noWrap/>
            <w:vAlign w:val="bottom"/>
            <w:hideMark/>
          </w:tcPr>
          <w:p w14:paraId="01773AF9"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C521A4">
              <w:rPr>
                <w:rFonts w:ascii="Calibri" w:eastAsia="Times New Roman" w:hAnsi="Calibri" w:cs="Calibri"/>
                <w:lang w:eastAsia="en-ZA"/>
              </w:rPr>
              <w:t>-R81 975</w:t>
            </w:r>
          </w:p>
        </w:tc>
        <w:tc>
          <w:tcPr>
            <w:tcW w:w="709" w:type="dxa"/>
            <w:tcBorders>
              <w:top w:val="nil"/>
              <w:left w:val="nil"/>
              <w:bottom w:val="single" w:sz="4" w:space="0" w:color="auto"/>
              <w:right w:val="single" w:sz="4" w:space="0" w:color="auto"/>
            </w:tcBorders>
            <w:shd w:val="clear" w:color="auto" w:fill="auto"/>
            <w:noWrap/>
            <w:vAlign w:val="bottom"/>
            <w:hideMark/>
          </w:tcPr>
          <w:p w14:paraId="561E0A9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98A3706"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266DCE8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r>
      <w:tr w:rsidR="0068337A" w:rsidRPr="0068337A" w14:paraId="6912AFE5"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64DA06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0E3F6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3CA3BCB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08BB84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3B2A83E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0D8D5A7"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CF2DDE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Expense recognised on 1 October 2020</w:t>
            </w:r>
          </w:p>
        </w:tc>
        <w:tc>
          <w:tcPr>
            <w:tcW w:w="1701" w:type="dxa"/>
            <w:tcBorders>
              <w:top w:val="nil"/>
              <w:left w:val="nil"/>
              <w:bottom w:val="single" w:sz="4" w:space="0" w:color="auto"/>
              <w:right w:val="single" w:sz="4" w:space="0" w:color="auto"/>
            </w:tcBorders>
            <w:shd w:val="clear" w:color="auto" w:fill="auto"/>
            <w:noWrap/>
            <w:vAlign w:val="bottom"/>
            <w:hideMark/>
          </w:tcPr>
          <w:p w14:paraId="5C36B39D"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R81 975</w:t>
            </w:r>
          </w:p>
        </w:tc>
        <w:tc>
          <w:tcPr>
            <w:tcW w:w="709" w:type="dxa"/>
            <w:tcBorders>
              <w:top w:val="nil"/>
              <w:left w:val="nil"/>
              <w:bottom w:val="single" w:sz="4" w:space="0" w:color="auto"/>
              <w:right w:val="single" w:sz="4" w:space="0" w:color="auto"/>
            </w:tcBorders>
            <w:shd w:val="clear" w:color="auto" w:fill="auto"/>
            <w:noWrap/>
            <w:vAlign w:val="bottom"/>
            <w:hideMark/>
          </w:tcPr>
          <w:p w14:paraId="399574B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AA57E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62FC370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74F8487"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98918A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3B84506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5E0C930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237190B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56CAA60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986385B"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09BF4C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Finance costs 12 months</w:t>
            </w:r>
          </w:p>
        </w:tc>
        <w:tc>
          <w:tcPr>
            <w:tcW w:w="1701" w:type="dxa"/>
            <w:tcBorders>
              <w:top w:val="nil"/>
              <w:left w:val="nil"/>
              <w:bottom w:val="single" w:sz="4" w:space="0" w:color="auto"/>
              <w:right w:val="single" w:sz="4" w:space="0" w:color="auto"/>
            </w:tcBorders>
            <w:shd w:val="clear" w:color="auto" w:fill="auto"/>
            <w:noWrap/>
            <w:vAlign w:val="bottom"/>
            <w:hideMark/>
          </w:tcPr>
          <w:p w14:paraId="7A0B3A6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5 002 </w:t>
            </w:r>
          </w:p>
        </w:tc>
        <w:tc>
          <w:tcPr>
            <w:tcW w:w="709" w:type="dxa"/>
            <w:tcBorders>
              <w:top w:val="nil"/>
              <w:left w:val="nil"/>
              <w:bottom w:val="single" w:sz="4" w:space="0" w:color="auto"/>
              <w:right w:val="single" w:sz="4" w:space="0" w:color="auto"/>
            </w:tcBorders>
            <w:shd w:val="clear" w:color="auto" w:fill="auto"/>
            <w:noWrap/>
            <w:vAlign w:val="bottom"/>
            <w:hideMark/>
          </w:tcPr>
          <w:p w14:paraId="1BCD85A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68C0D4A"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35E6924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r>
      <w:tr w:rsidR="0068337A" w:rsidRPr="0068337A" w14:paraId="2B91C3A7"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D2CEC5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 Input 12 Amort)</w:t>
            </w:r>
          </w:p>
        </w:tc>
        <w:tc>
          <w:tcPr>
            <w:tcW w:w="1701" w:type="dxa"/>
            <w:tcBorders>
              <w:top w:val="nil"/>
              <w:left w:val="nil"/>
              <w:bottom w:val="single" w:sz="4" w:space="0" w:color="auto"/>
              <w:right w:val="single" w:sz="4" w:space="0" w:color="auto"/>
            </w:tcBorders>
            <w:shd w:val="clear" w:color="auto" w:fill="auto"/>
            <w:noWrap/>
            <w:vAlign w:val="bottom"/>
            <w:hideMark/>
          </w:tcPr>
          <w:p w14:paraId="1F7404C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40E6FB3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41238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5FDFAF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CAD39CD"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20BA32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7DEB1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0B019A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2ED629F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6915997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DED5035"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C8F69E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Provision reversed for 12 months</w:t>
            </w:r>
          </w:p>
        </w:tc>
        <w:tc>
          <w:tcPr>
            <w:tcW w:w="1701" w:type="dxa"/>
            <w:tcBorders>
              <w:top w:val="nil"/>
              <w:left w:val="nil"/>
              <w:bottom w:val="single" w:sz="4" w:space="0" w:color="auto"/>
              <w:right w:val="single" w:sz="4" w:space="0" w:color="auto"/>
            </w:tcBorders>
            <w:shd w:val="clear" w:color="auto" w:fill="auto"/>
            <w:noWrap/>
            <w:vAlign w:val="bottom"/>
            <w:hideMark/>
          </w:tcPr>
          <w:p w14:paraId="44DF9E1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36 000 </w:t>
            </w:r>
          </w:p>
        </w:tc>
        <w:tc>
          <w:tcPr>
            <w:tcW w:w="709" w:type="dxa"/>
            <w:tcBorders>
              <w:top w:val="nil"/>
              <w:left w:val="nil"/>
              <w:bottom w:val="single" w:sz="4" w:space="0" w:color="auto"/>
              <w:right w:val="single" w:sz="4" w:space="0" w:color="auto"/>
            </w:tcBorders>
            <w:shd w:val="clear" w:color="auto" w:fill="auto"/>
            <w:noWrap/>
            <w:vAlign w:val="bottom"/>
            <w:hideMark/>
          </w:tcPr>
          <w:p w14:paraId="51BF940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9F47B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228FB3B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2B5AB80"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42B095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11899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05D8814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DE3902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E1EE7F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FDE539A"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810CF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DB33C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F5F28A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A8293A"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4E42485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381E816"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F3A1502"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Transfer to profit and loss</w:t>
            </w:r>
          </w:p>
        </w:tc>
        <w:tc>
          <w:tcPr>
            <w:tcW w:w="1701" w:type="dxa"/>
            <w:tcBorders>
              <w:top w:val="nil"/>
              <w:left w:val="nil"/>
              <w:bottom w:val="single" w:sz="4" w:space="0" w:color="auto"/>
              <w:right w:val="single" w:sz="4" w:space="0" w:color="auto"/>
            </w:tcBorders>
            <w:shd w:val="clear" w:color="auto" w:fill="auto"/>
            <w:noWrap/>
            <w:vAlign w:val="bottom"/>
            <w:hideMark/>
          </w:tcPr>
          <w:p w14:paraId="2244D44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50 977 </w:t>
            </w:r>
          </w:p>
        </w:tc>
        <w:tc>
          <w:tcPr>
            <w:tcW w:w="709" w:type="dxa"/>
            <w:tcBorders>
              <w:top w:val="nil"/>
              <w:left w:val="nil"/>
              <w:bottom w:val="single" w:sz="4" w:space="0" w:color="auto"/>
              <w:right w:val="single" w:sz="4" w:space="0" w:color="auto"/>
            </w:tcBorders>
            <w:shd w:val="clear" w:color="auto" w:fill="auto"/>
            <w:noWrap/>
            <w:vAlign w:val="bottom"/>
            <w:hideMark/>
          </w:tcPr>
          <w:p w14:paraId="4591817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A1F7C00"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24E515C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r>
      <w:tr w:rsidR="0068337A" w:rsidRPr="0068337A" w14:paraId="00697023"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9B1579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13799C7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3B74309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378BC8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9E5CFF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141850E"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7FFA3F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5543005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06720E1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0941A9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8</w:t>
            </w:r>
          </w:p>
        </w:tc>
        <w:tc>
          <w:tcPr>
            <w:tcW w:w="709" w:type="dxa"/>
            <w:tcBorders>
              <w:top w:val="nil"/>
              <w:left w:val="nil"/>
              <w:bottom w:val="single" w:sz="4" w:space="0" w:color="auto"/>
              <w:right w:val="single" w:sz="4" w:space="0" w:color="auto"/>
            </w:tcBorders>
            <w:shd w:val="clear" w:color="auto" w:fill="auto"/>
            <w:noWrap/>
            <w:vAlign w:val="bottom"/>
            <w:hideMark/>
          </w:tcPr>
          <w:p w14:paraId="2CCD0B9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C0A9224" w14:textId="77777777" w:rsidTr="0068337A">
        <w:trPr>
          <w:trHeight w:val="288"/>
        </w:trPr>
        <w:tc>
          <w:tcPr>
            <w:tcW w:w="4820" w:type="dxa"/>
            <w:tcBorders>
              <w:top w:val="nil"/>
              <w:left w:val="nil"/>
              <w:bottom w:val="nil"/>
              <w:right w:val="nil"/>
            </w:tcBorders>
            <w:shd w:val="clear" w:color="auto" w:fill="auto"/>
            <w:noWrap/>
            <w:vAlign w:val="bottom"/>
            <w:hideMark/>
          </w:tcPr>
          <w:p w14:paraId="599A3995"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1701" w:type="dxa"/>
            <w:tcBorders>
              <w:top w:val="nil"/>
              <w:left w:val="nil"/>
              <w:bottom w:val="nil"/>
              <w:right w:val="nil"/>
            </w:tcBorders>
            <w:shd w:val="clear" w:color="auto" w:fill="auto"/>
            <w:noWrap/>
            <w:vAlign w:val="bottom"/>
            <w:hideMark/>
          </w:tcPr>
          <w:p w14:paraId="0C9FFE9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70F7C60B"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6C757B3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72060569"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3E739A4D" w14:textId="77777777" w:rsidTr="0068337A">
        <w:trPr>
          <w:trHeight w:val="288"/>
        </w:trPr>
        <w:tc>
          <w:tcPr>
            <w:tcW w:w="4820" w:type="dxa"/>
            <w:tcBorders>
              <w:top w:val="nil"/>
              <w:left w:val="nil"/>
              <w:bottom w:val="nil"/>
              <w:right w:val="nil"/>
            </w:tcBorders>
            <w:shd w:val="clear" w:color="auto" w:fill="auto"/>
            <w:noWrap/>
            <w:vAlign w:val="bottom"/>
            <w:hideMark/>
          </w:tcPr>
          <w:p w14:paraId="6C9558C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Alternative:</w:t>
            </w:r>
          </w:p>
        </w:tc>
        <w:tc>
          <w:tcPr>
            <w:tcW w:w="1701" w:type="dxa"/>
            <w:tcBorders>
              <w:top w:val="nil"/>
              <w:left w:val="nil"/>
              <w:bottom w:val="nil"/>
              <w:right w:val="nil"/>
            </w:tcBorders>
            <w:shd w:val="clear" w:color="auto" w:fill="auto"/>
            <w:noWrap/>
            <w:vAlign w:val="bottom"/>
            <w:hideMark/>
          </w:tcPr>
          <w:p w14:paraId="387C95B4"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709" w:type="dxa"/>
            <w:tcBorders>
              <w:top w:val="nil"/>
              <w:left w:val="nil"/>
              <w:bottom w:val="nil"/>
              <w:right w:val="nil"/>
            </w:tcBorders>
            <w:shd w:val="clear" w:color="auto" w:fill="auto"/>
            <w:noWrap/>
            <w:vAlign w:val="bottom"/>
            <w:hideMark/>
          </w:tcPr>
          <w:p w14:paraId="1E87DD27"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5D3BF4F0"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603077D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7F78FB34" w14:textId="77777777" w:rsidTr="0068337A">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3523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FV</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8A5E471"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F39A29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F1EA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1E87FB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2039B09"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F49E4D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PMT (15 000 - 12 000)</w:t>
            </w:r>
          </w:p>
        </w:tc>
        <w:tc>
          <w:tcPr>
            <w:tcW w:w="1701" w:type="dxa"/>
            <w:tcBorders>
              <w:top w:val="nil"/>
              <w:left w:val="nil"/>
              <w:bottom w:val="single" w:sz="4" w:space="0" w:color="auto"/>
              <w:right w:val="single" w:sz="4" w:space="0" w:color="auto"/>
            </w:tcBorders>
            <w:shd w:val="clear" w:color="auto" w:fill="auto"/>
            <w:noWrap/>
            <w:vAlign w:val="bottom"/>
            <w:hideMark/>
          </w:tcPr>
          <w:p w14:paraId="30DBE132"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3000</w:t>
            </w:r>
          </w:p>
        </w:tc>
        <w:tc>
          <w:tcPr>
            <w:tcW w:w="709" w:type="dxa"/>
            <w:tcBorders>
              <w:top w:val="nil"/>
              <w:left w:val="nil"/>
              <w:bottom w:val="single" w:sz="4" w:space="0" w:color="auto"/>
              <w:right w:val="single" w:sz="4" w:space="0" w:color="auto"/>
            </w:tcBorders>
            <w:shd w:val="clear" w:color="auto" w:fill="auto"/>
            <w:noWrap/>
            <w:vAlign w:val="bottom"/>
            <w:hideMark/>
          </w:tcPr>
          <w:p w14:paraId="7E5B08A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5674E61"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2</w:t>
            </w:r>
          </w:p>
        </w:tc>
        <w:tc>
          <w:tcPr>
            <w:tcW w:w="709" w:type="dxa"/>
            <w:tcBorders>
              <w:top w:val="nil"/>
              <w:left w:val="nil"/>
              <w:bottom w:val="single" w:sz="4" w:space="0" w:color="auto"/>
              <w:right w:val="single" w:sz="4" w:space="0" w:color="auto"/>
            </w:tcBorders>
            <w:shd w:val="clear" w:color="auto" w:fill="auto"/>
            <w:noWrap/>
            <w:vAlign w:val="bottom"/>
            <w:hideMark/>
          </w:tcPr>
          <w:p w14:paraId="673687C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44010A6"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F5F758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w:t>
            </w:r>
          </w:p>
        </w:tc>
        <w:tc>
          <w:tcPr>
            <w:tcW w:w="1701" w:type="dxa"/>
            <w:tcBorders>
              <w:top w:val="nil"/>
              <w:left w:val="nil"/>
              <w:bottom w:val="single" w:sz="4" w:space="0" w:color="auto"/>
              <w:right w:val="single" w:sz="4" w:space="0" w:color="auto"/>
            </w:tcBorders>
            <w:shd w:val="clear" w:color="auto" w:fill="auto"/>
            <w:noWrap/>
            <w:vAlign w:val="bottom"/>
            <w:hideMark/>
          </w:tcPr>
          <w:p w14:paraId="1C2C5393"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18</w:t>
            </w:r>
          </w:p>
        </w:tc>
        <w:tc>
          <w:tcPr>
            <w:tcW w:w="709" w:type="dxa"/>
            <w:tcBorders>
              <w:top w:val="nil"/>
              <w:left w:val="nil"/>
              <w:bottom w:val="single" w:sz="4" w:space="0" w:color="auto"/>
              <w:right w:val="single" w:sz="4" w:space="0" w:color="auto"/>
            </w:tcBorders>
            <w:shd w:val="clear" w:color="auto" w:fill="auto"/>
            <w:noWrap/>
            <w:vAlign w:val="bottom"/>
            <w:hideMark/>
          </w:tcPr>
          <w:p w14:paraId="6B8EE33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3B0041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2</w:t>
            </w:r>
          </w:p>
        </w:tc>
        <w:tc>
          <w:tcPr>
            <w:tcW w:w="709" w:type="dxa"/>
            <w:tcBorders>
              <w:top w:val="nil"/>
              <w:left w:val="nil"/>
              <w:bottom w:val="single" w:sz="4" w:space="0" w:color="auto"/>
              <w:right w:val="single" w:sz="4" w:space="0" w:color="auto"/>
            </w:tcBorders>
            <w:shd w:val="clear" w:color="auto" w:fill="auto"/>
            <w:noWrap/>
            <w:vAlign w:val="bottom"/>
            <w:hideMark/>
          </w:tcPr>
          <w:p w14:paraId="7299759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55AC1DE9"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8CB632F" w14:textId="77777777" w:rsidR="0068337A" w:rsidRPr="0068337A" w:rsidRDefault="0068337A" w:rsidP="0068337A">
            <w:pPr>
              <w:spacing w:after="0" w:line="240" w:lineRule="auto"/>
              <w:rPr>
                <w:rFonts w:ascii="Calibri" w:eastAsia="Times New Roman" w:hAnsi="Calibri" w:cs="Calibri"/>
                <w:color w:val="000000"/>
                <w:lang w:eastAsia="en-ZA"/>
              </w:rPr>
            </w:pPr>
            <w:proofErr w:type="spellStart"/>
            <w:r w:rsidRPr="0068337A">
              <w:rPr>
                <w:rFonts w:ascii="Calibri" w:eastAsia="Times New Roman" w:hAnsi="Calibri" w:cs="Calibri"/>
                <w:color w:val="000000"/>
                <w:lang w:eastAsia="en-ZA"/>
              </w:rPr>
              <w:lastRenderedPageBreak/>
              <w:t>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DA8C25D"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7,36%</w:t>
            </w:r>
          </w:p>
        </w:tc>
        <w:tc>
          <w:tcPr>
            <w:tcW w:w="709" w:type="dxa"/>
            <w:tcBorders>
              <w:top w:val="nil"/>
              <w:left w:val="nil"/>
              <w:bottom w:val="single" w:sz="4" w:space="0" w:color="auto"/>
              <w:right w:val="single" w:sz="4" w:space="0" w:color="auto"/>
            </w:tcBorders>
            <w:shd w:val="clear" w:color="auto" w:fill="auto"/>
            <w:noWrap/>
            <w:vAlign w:val="bottom"/>
            <w:hideMark/>
          </w:tcPr>
          <w:p w14:paraId="6E353DC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8FECE3"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2</w:t>
            </w:r>
          </w:p>
        </w:tc>
        <w:tc>
          <w:tcPr>
            <w:tcW w:w="709" w:type="dxa"/>
            <w:tcBorders>
              <w:top w:val="nil"/>
              <w:left w:val="nil"/>
              <w:bottom w:val="single" w:sz="4" w:space="0" w:color="auto"/>
              <w:right w:val="single" w:sz="4" w:space="0" w:color="auto"/>
            </w:tcBorders>
            <w:shd w:val="clear" w:color="auto" w:fill="auto"/>
            <w:noWrap/>
            <w:vAlign w:val="bottom"/>
            <w:hideMark/>
          </w:tcPr>
          <w:p w14:paraId="2B7F820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12F0CB7"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04458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(5.3% </w:t>
            </w:r>
            <w:r w:rsidRPr="0068337A">
              <w:rPr>
                <w:rFonts w:ascii="Calibri" w:eastAsia="Times New Roman" w:hAnsi="Calibri" w:cs="Calibri"/>
                <w:b/>
                <w:bCs/>
                <w:color w:val="000000"/>
                <w:lang w:eastAsia="en-ZA"/>
              </w:rPr>
              <w:t>(1)</w:t>
            </w:r>
            <w:r w:rsidRPr="0068337A">
              <w:rPr>
                <w:rFonts w:ascii="Calibri" w:eastAsia="Times New Roman" w:hAnsi="Calibri" w:cs="Calibri"/>
                <w:color w:val="000000"/>
                <w:lang w:eastAsia="en-ZA"/>
              </w:rPr>
              <w:t xml:space="preserve">/0.72 </w:t>
            </w:r>
            <w:r w:rsidRPr="0068337A">
              <w:rPr>
                <w:rFonts w:ascii="Calibri" w:eastAsia="Times New Roman" w:hAnsi="Calibri" w:cs="Calibri"/>
                <w:b/>
                <w:bCs/>
                <w:color w:val="000000"/>
                <w:lang w:eastAsia="en-ZA"/>
              </w:rPr>
              <w:t>(1)</w:t>
            </w:r>
            <w:r w:rsidRPr="0068337A">
              <w:rPr>
                <w:rFonts w:ascii="Calibri" w:eastAsia="Times New Roman" w:hAnsi="Calibri" w:cs="Calibri"/>
                <w:color w:val="000000"/>
                <w:lang w:eastAsia="en-ZA"/>
              </w:rPr>
              <w:t>)</w:t>
            </w:r>
          </w:p>
        </w:tc>
        <w:tc>
          <w:tcPr>
            <w:tcW w:w="1701" w:type="dxa"/>
            <w:tcBorders>
              <w:top w:val="nil"/>
              <w:left w:val="nil"/>
              <w:bottom w:val="single" w:sz="4" w:space="0" w:color="auto"/>
              <w:right w:val="single" w:sz="4" w:space="0" w:color="auto"/>
            </w:tcBorders>
            <w:shd w:val="clear" w:color="auto" w:fill="auto"/>
            <w:noWrap/>
            <w:vAlign w:val="bottom"/>
            <w:hideMark/>
          </w:tcPr>
          <w:p w14:paraId="09ECAD6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57C616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66698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24EB47D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2B1D2603"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507C8F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roofErr w:type="spellStart"/>
            <w:r w:rsidRPr="0068337A">
              <w:rPr>
                <w:rFonts w:ascii="Calibri" w:eastAsia="Times New Roman" w:hAnsi="Calibri" w:cs="Calibri"/>
                <w:color w:val="000000"/>
                <w:lang w:eastAsia="en-ZA"/>
              </w:rPr>
              <w:t>Yr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6B632CF"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12</w:t>
            </w:r>
          </w:p>
        </w:tc>
        <w:tc>
          <w:tcPr>
            <w:tcW w:w="709" w:type="dxa"/>
            <w:tcBorders>
              <w:top w:val="nil"/>
              <w:left w:val="nil"/>
              <w:bottom w:val="single" w:sz="4" w:space="0" w:color="auto"/>
              <w:right w:val="single" w:sz="4" w:space="0" w:color="auto"/>
            </w:tcBorders>
            <w:shd w:val="clear" w:color="auto" w:fill="auto"/>
            <w:noWrap/>
            <w:vAlign w:val="bottom"/>
            <w:hideMark/>
          </w:tcPr>
          <w:p w14:paraId="16C7D8B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D189B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009D3C4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18C1F2DE"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4814D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PV</w:t>
            </w:r>
          </w:p>
        </w:tc>
        <w:tc>
          <w:tcPr>
            <w:tcW w:w="1701" w:type="dxa"/>
            <w:tcBorders>
              <w:top w:val="nil"/>
              <w:left w:val="nil"/>
              <w:bottom w:val="single" w:sz="4" w:space="0" w:color="auto"/>
              <w:right w:val="single" w:sz="4" w:space="0" w:color="auto"/>
            </w:tcBorders>
            <w:shd w:val="clear" w:color="auto" w:fill="auto"/>
            <w:noWrap/>
            <w:vAlign w:val="bottom"/>
            <w:hideMark/>
          </w:tcPr>
          <w:p w14:paraId="2055241D"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FF0000"/>
                <w:lang w:eastAsia="en-ZA"/>
              </w:rPr>
              <w:t>-R50 978</w:t>
            </w:r>
          </w:p>
        </w:tc>
        <w:tc>
          <w:tcPr>
            <w:tcW w:w="709" w:type="dxa"/>
            <w:tcBorders>
              <w:top w:val="nil"/>
              <w:left w:val="nil"/>
              <w:bottom w:val="single" w:sz="4" w:space="0" w:color="auto"/>
              <w:right w:val="single" w:sz="4" w:space="0" w:color="auto"/>
            </w:tcBorders>
            <w:shd w:val="clear" w:color="auto" w:fill="auto"/>
            <w:noWrap/>
            <w:vAlign w:val="bottom"/>
            <w:hideMark/>
          </w:tcPr>
          <w:p w14:paraId="7D5722B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2DCD00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3C25FF5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r>
      <w:tr w:rsidR="0068337A" w:rsidRPr="0068337A" w14:paraId="25C052C5"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8EF9F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17CE2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4F4D413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CC46C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709" w:type="dxa"/>
            <w:tcBorders>
              <w:top w:val="nil"/>
              <w:left w:val="nil"/>
              <w:bottom w:val="single" w:sz="4" w:space="0" w:color="auto"/>
              <w:right w:val="single" w:sz="4" w:space="0" w:color="auto"/>
            </w:tcBorders>
            <w:shd w:val="clear" w:color="auto" w:fill="auto"/>
            <w:noWrap/>
            <w:vAlign w:val="bottom"/>
            <w:hideMark/>
          </w:tcPr>
          <w:p w14:paraId="74C4320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6058D92" w14:textId="77777777" w:rsidTr="0068337A">
        <w:trPr>
          <w:trHeight w:val="288"/>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E341EC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Net expense in profit or loss</w:t>
            </w:r>
          </w:p>
        </w:tc>
        <w:tc>
          <w:tcPr>
            <w:tcW w:w="1701" w:type="dxa"/>
            <w:tcBorders>
              <w:top w:val="nil"/>
              <w:left w:val="nil"/>
              <w:bottom w:val="single" w:sz="4" w:space="0" w:color="auto"/>
              <w:right w:val="single" w:sz="4" w:space="0" w:color="auto"/>
            </w:tcBorders>
            <w:shd w:val="clear" w:color="auto" w:fill="auto"/>
            <w:noWrap/>
            <w:vAlign w:val="bottom"/>
            <w:hideMark/>
          </w:tcPr>
          <w:p w14:paraId="108D1ED2"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R50 978</w:t>
            </w:r>
          </w:p>
        </w:tc>
        <w:tc>
          <w:tcPr>
            <w:tcW w:w="709" w:type="dxa"/>
            <w:tcBorders>
              <w:top w:val="nil"/>
              <w:left w:val="nil"/>
              <w:bottom w:val="single" w:sz="4" w:space="0" w:color="auto"/>
              <w:right w:val="single" w:sz="4" w:space="0" w:color="auto"/>
            </w:tcBorders>
            <w:shd w:val="clear" w:color="auto" w:fill="auto"/>
            <w:noWrap/>
            <w:vAlign w:val="bottom"/>
            <w:hideMark/>
          </w:tcPr>
          <w:p w14:paraId="10E41B0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EECDD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nil"/>
              <w:left w:val="nil"/>
              <w:bottom w:val="single" w:sz="4" w:space="0" w:color="auto"/>
              <w:right w:val="single" w:sz="4" w:space="0" w:color="auto"/>
            </w:tcBorders>
            <w:shd w:val="clear" w:color="auto" w:fill="auto"/>
            <w:noWrap/>
            <w:vAlign w:val="bottom"/>
            <w:hideMark/>
          </w:tcPr>
          <w:p w14:paraId="795B7E3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w:t>
            </w:r>
          </w:p>
        </w:tc>
      </w:tr>
      <w:tr w:rsidR="0068337A" w:rsidRPr="0068337A" w14:paraId="70EA6C54" w14:textId="77777777" w:rsidTr="0068337A">
        <w:trPr>
          <w:trHeight w:val="288"/>
        </w:trPr>
        <w:tc>
          <w:tcPr>
            <w:tcW w:w="4820" w:type="dxa"/>
            <w:tcBorders>
              <w:top w:val="nil"/>
              <w:left w:val="nil"/>
              <w:bottom w:val="nil"/>
              <w:right w:val="nil"/>
            </w:tcBorders>
            <w:shd w:val="clear" w:color="auto" w:fill="auto"/>
            <w:noWrap/>
            <w:vAlign w:val="bottom"/>
            <w:hideMark/>
          </w:tcPr>
          <w:p w14:paraId="5E14FD78"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1701" w:type="dxa"/>
            <w:tcBorders>
              <w:top w:val="nil"/>
              <w:left w:val="nil"/>
              <w:bottom w:val="nil"/>
              <w:right w:val="nil"/>
            </w:tcBorders>
            <w:shd w:val="clear" w:color="auto" w:fill="auto"/>
            <w:noWrap/>
            <w:vAlign w:val="bottom"/>
            <w:hideMark/>
          </w:tcPr>
          <w:p w14:paraId="664CBFDB"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2969178A"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3FB8E0F3"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329A9F9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67C18827" w14:textId="77777777" w:rsidTr="0068337A">
        <w:trPr>
          <w:trHeight w:val="288"/>
        </w:trPr>
        <w:tc>
          <w:tcPr>
            <w:tcW w:w="7230" w:type="dxa"/>
            <w:gridSpan w:val="3"/>
            <w:tcBorders>
              <w:top w:val="nil"/>
              <w:left w:val="nil"/>
              <w:bottom w:val="nil"/>
              <w:right w:val="nil"/>
            </w:tcBorders>
            <w:shd w:val="clear" w:color="auto" w:fill="auto"/>
            <w:noWrap/>
            <w:vAlign w:val="bottom"/>
            <w:hideMark/>
          </w:tcPr>
          <w:p w14:paraId="6C4ABCF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Actual cost incurred on the monthly purchase of </w:t>
            </w:r>
            <w:proofErr w:type="spellStart"/>
            <w:r w:rsidRPr="0068337A">
              <w:rPr>
                <w:rFonts w:ascii="Calibri" w:eastAsia="Times New Roman" w:hAnsi="Calibri" w:cs="Calibri"/>
                <w:b/>
                <w:bCs/>
                <w:color w:val="000000"/>
                <w:lang w:eastAsia="en-ZA"/>
              </w:rPr>
              <w:t>avos</w:t>
            </w:r>
            <w:proofErr w:type="spellEnd"/>
            <w:r w:rsidRPr="0068337A">
              <w:rPr>
                <w:rFonts w:ascii="Calibri" w:eastAsia="Times New Roman" w:hAnsi="Calibri" w:cs="Calibri"/>
                <w:b/>
                <w:bCs/>
                <w:color w:val="000000"/>
                <w:lang w:eastAsia="en-ZA"/>
              </w:rPr>
              <w:t>:</w:t>
            </w:r>
          </w:p>
        </w:tc>
        <w:tc>
          <w:tcPr>
            <w:tcW w:w="1275" w:type="dxa"/>
            <w:tcBorders>
              <w:top w:val="nil"/>
              <w:left w:val="nil"/>
              <w:bottom w:val="nil"/>
              <w:right w:val="nil"/>
            </w:tcBorders>
            <w:shd w:val="clear" w:color="auto" w:fill="auto"/>
            <w:noWrap/>
            <w:vAlign w:val="bottom"/>
            <w:hideMark/>
          </w:tcPr>
          <w:p w14:paraId="0A411419"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709" w:type="dxa"/>
            <w:tcBorders>
              <w:top w:val="nil"/>
              <w:left w:val="nil"/>
              <w:bottom w:val="nil"/>
              <w:right w:val="nil"/>
            </w:tcBorders>
            <w:shd w:val="clear" w:color="auto" w:fill="auto"/>
            <w:noWrap/>
            <w:vAlign w:val="bottom"/>
            <w:hideMark/>
          </w:tcPr>
          <w:p w14:paraId="7DACC2FE"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501B695F" w14:textId="77777777" w:rsidTr="0068337A">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200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15 000*12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885860E"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180000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57489B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D35DDC"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1C4A5D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AA96EE9" w14:textId="77777777" w:rsidTr="0068337A">
        <w:trPr>
          <w:trHeight w:val="288"/>
        </w:trPr>
        <w:tc>
          <w:tcPr>
            <w:tcW w:w="4820" w:type="dxa"/>
            <w:tcBorders>
              <w:top w:val="nil"/>
              <w:left w:val="nil"/>
              <w:bottom w:val="nil"/>
              <w:right w:val="nil"/>
            </w:tcBorders>
            <w:shd w:val="clear" w:color="auto" w:fill="auto"/>
            <w:noWrap/>
            <w:vAlign w:val="bottom"/>
            <w:hideMark/>
          </w:tcPr>
          <w:p w14:paraId="46A63ECC"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1701" w:type="dxa"/>
            <w:tcBorders>
              <w:top w:val="nil"/>
              <w:left w:val="nil"/>
              <w:bottom w:val="nil"/>
              <w:right w:val="nil"/>
            </w:tcBorders>
            <w:shd w:val="clear" w:color="auto" w:fill="auto"/>
            <w:noWrap/>
            <w:vAlign w:val="bottom"/>
            <w:hideMark/>
          </w:tcPr>
          <w:p w14:paraId="72C3F76A"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62F79F82"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1275" w:type="dxa"/>
            <w:tcBorders>
              <w:top w:val="nil"/>
              <w:left w:val="nil"/>
              <w:bottom w:val="nil"/>
              <w:right w:val="nil"/>
            </w:tcBorders>
            <w:shd w:val="clear" w:color="auto" w:fill="auto"/>
            <w:noWrap/>
            <w:vAlign w:val="bottom"/>
            <w:hideMark/>
          </w:tcPr>
          <w:p w14:paraId="50AF1DC2"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14:paraId="69158C04"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r>
      <w:tr w:rsidR="0068337A" w:rsidRPr="0068337A" w14:paraId="500B95A2" w14:textId="77777777" w:rsidTr="0068337A">
        <w:trPr>
          <w:trHeight w:val="288"/>
        </w:trPr>
        <w:tc>
          <w:tcPr>
            <w:tcW w:w="8505" w:type="dxa"/>
            <w:gridSpan w:val="4"/>
            <w:tcBorders>
              <w:top w:val="nil"/>
              <w:left w:val="nil"/>
              <w:bottom w:val="nil"/>
              <w:right w:val="nil"/>
            </w:tcBorders>
            <w:shd w:val="clear" w:color="auto" w:fill="auto"/>
            <w:noWrap/>
            <w:vAlign w:val="bottom"/>
            <w:hideMark/>
          </w:tcPr>
          <w:p w14:paraId="5110CB57"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Actual income received on the sale of </w:t>
            </w:r>
            <w:proofErr w:type="spellStart"/>
            <w:r w:rsidRPr="0068337A">
              <w:rPr>
                <w:rFonts w:ascii="Calibri" w:eastAsia="Times New Roman" w:hAnsi="Calibri" w:cs="Calibri"/>
                <w:b/>
                <w:bCs/>
                <w:color w:val="000000"/>
                <w:lang w:eastAsia="en-ZA"/>
              </w:rPr>
              <w:t>avos</w:t>
            </w:r>
            <w:proofErr w:type="spellEnd"/>
            <w:r w:rsidRPr="0068337A">
              <w:rPr>
                <w:rFonts w:ascii="Calibri" w:eastAsia="Times New Roman" w:hAnsi="Calibri" w:cs="Calibri"/>
                <w:b/>
                <w:bCs/>
                <w:color w:val="000000"/>
                <w:lang w:eastAsia="en-ZA"/>
              </w:rPr>
              <w:t xml:space="preserve"> to Badal Traders:</w:t>
            </w:r>
          </w:p>
        </w:tc>
        <w:tc>
          <w:tcPr>
            <w:tcW w:w="709" w:type="dxa"/>
            <w:tcBorders>
              <w:top w:val="nil"/>
              <w:left w:val="nil"/>
              <w:bottom w:val="nil"/>
              <w:right w:val="nil"/>
            </w:tcBorders>
            <w:shd w:val="clear" w:color="auto" w:fill="auto"/>
            <w:noWrap/>
            <w:vAlign w:val="bottom"/>
            <w:hideMark/>
          </w:tcPr>
          <w:p w14:paraId="0C55BBA0" w14:textId="77777777" w:rsidR="0068337A" w:rsidRPr="0068337A" w:rsidRDefault="0068337A" w:rsidP="0068337A">
            <w:pPr>
              <w:spacing w:after="0" w:line="240" w:lineRule="auto"/>
              <w:rPr>
                <w:rFonts w:ascii="Calibri" w:eastAsia="Times New Roman" w:hAnsi="Calibri" w:cs="Calibri"/>
                <w:b/>
                <w:bCs/>
                <w:color w:val="000000"/>
                <w:lang w:eastAsia="en-ZA"/>
              </w:rPr>
            </w:pPr>
          </w:p>
        </w:tc>
      </w:tr>
      <w:tr w:rsidR="0068337A" w:rsidRPr="0068337A" w14:paraId="49AAA4EB" w14:textId="77777777" w:rsidTr="0068337A">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3DA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12 000*12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AE1BBF6" w14:textId="77777777" w:rsidR="0068337A" w:rsidRPr="0068337A" w:rsidRDefault="0068337A" w:rsidP="0068337A">
            <w:pPr>
              <w:spacing w:after="0" w:line="240" w:lineRule="auto"/>
              <w:jc w:val="right"/>
              <w:rPr>
                <w:rFonts w:ascii="Calibri" w:eastAsia="Times New Roman" w:hAnsi="Calibri" w:cs="Calibri"/>
                <w:color w:val="000000"/>
                <w:lang w:eastAsia="en-ZA"/>
              </w:rPr>
            </w:pPr>
            <w:r w:rsidRPr="0068337A">
              <w:rPr>
                <w:rFonts w:ascii="Calibri" w:eastAsia="Times New Roman" w:hAnsi="Calibri" w:cs="Calibri"/>
                <w:color w:val="000000"/>
                <w:lang w:eastAsia="en-ZA"/>
              </w:rPr>
              <w:t>144000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0F477C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A2E11C"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CA2B94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bl>
    <w:p w14:paraId="30F7B654" w14:textId="77777777" w:rsidR="0068337A" w:rsidRDefault="0068337A" w:rsidP="0068337A">
      <w:pPr>
        <w:ind w:left="-142"/>
      </w:pPr>
    </w:p>
    <w:tbl>
      <w:tblPr>
        <w:tblW w:w="9061" w:type="dxa"/>
        <w:tblLook w:val="04A0" w:firstRow="1" w:lastRow="0" w:firstColumn="1" w:lastColumn="0" w:noHBand="0" w:noVBand="1"/>
      </w:tblPr>
      <w:tblGrid>
        <w:gridCol w:w="4745"/>
        <w:gridCol w:w="2314"/>
        <w:gridCol w:w="789"/>
        <w:gridCol w:w="90"/>
        <w:gridCol w:w="244"/>
        <w:gridCol w:w="545"/>
        <w:gridCol w:w="334"/>
      </w:tblGrid>
      <w:tr w:rsidR="0068337A" w:rsidRPr="0068337A" w14:paraId="299EE8FF" w14:textId="77777777" w:rsidTr="00C521A4">
        <w:trPr>
          <w:trHeight w:val="288"/>
        </w:trPr>
        <w:tc>
          <w:tcPr>
            <w:tcW w:w="7938" w:type="dxa"/>
            <w:gridSpan w:val="4"/>
            <w:tcBorders>
              <w:top w:val="nil"/>
              <w:left w:val="nil"/>
              <w:bottom w:val="nil"/>
              <w:right w:val="nil"/>
            </w:tcBorders>
            <w:shd w:val="clear" w:color="auto" w:fill="auto"/>
            <w:noWrap/>
            <w:vAlign w:val="bottom"/>
            <w:hideMark/>
          </w:tcPr>
          <w:p w14:paraId="3899364C" w14:textId="77777777" w:rsid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(W4): Non-current Assets Held for Sale</w:t>
            </w:r>
          </w:p>
          <w:p w14:paraId="644BAF20" w14:textId="77777777" w:rsidR="0068337A" w:rsidRDefault="0068337A" w:rsidP="0068337A">
            <w:pPr>
              <w:spacing w:after="0" w:line="240" w:lineRule="auto"/>
              <w:rPr>
                <w:rFonts w:ascii="Calibri" w:eastAsia="Times New Roman" w:hAnsi="Calibri" w:cs="Calibri"/>
                <w:b/>
                <w:bCs/>
                <w:color w:val="000000"/>
                <w:lang w:eastAsia="en-ZA"/>
              </w:rPr>
            </w:pPr>
          </w:p>
          <w:tbl>
            <w:tblPr>
              <w:tblW w:w="5416" w:type="dxa"/>
              <w:tblLook w:val="04A0" w:firstRow="1" w:lastRow="0" w:firstColumn="1" w:lastColumn="0" w:noHBand="0" w:noVBand="1"/>
            </w:tblPr>
            <w:tblGrid>
              <w:gridCol w:w="3018"/>
              <w:gridCol w:w="216"/>
              <w:gridCol w:w="925"/>
              <w:gridCol w:w="810"/>
              <w:gridCol w:w="447"/>
            </w:tblGrid>
            <w:tr w:rsidR="00C521A4" w:rsidRPr="0068337A" w14:paraId="3E87DD00" w14:textId="77777777" w:rsidTr="00C521A4">
              <w:trPr>
                <w:trHeight w:val="278"/>
              </w:trPr>
              <w:tc>
                <w:tcPr>
                  <w:tcW w:w="3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7C85"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Ford Ranger</w:t>
                  </w:r>
                </w:p>
              </w:tc>
              <w:tc>
                <w:tcPr>
                  <w:tcW w:w="11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5F2B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FDD9F83"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Marks</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043D4B8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012345EA"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362A1B"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Carrying amount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October 2020</w:t>
                  </w:r>
                </w:p>
              </w:tc>
              <w:tc>
                <w:tcPr>
                  <w:tcW w:w="925" w:type="dxa"/>
                  <w:tcBorders>
                    <w:top w:val="nil"/>
                    <w:left w:val="nil"/>
                    <w:bottom w:val="single" w:sz="4" w:space="0" w:color="auto"/>
                    <w:right w:val="single" w:sz="4" w:space="0" w:color="auto"/>
                  </w:tcBorders>
                  <w:shd w:val="clear" w:color="auto" w:fill="auto"/>
                  <w:noWrap/>
                  <w:vAlign w:val="bottom"/>
                  <w:hideMark/>
                </w:tcPr>
                <w:p w14:paraId="21FA373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nil"/>
                    <w:right w:val="nil"/>
                  </w:tcBorders>
                  <w:shd w:val="clear" w:color="auto" w:fill="auto"/>
                  <w:noWrap/>
                  <w:vAlign w:val="bottom"/>
                  <w:hideMark/>
                </w:tcPr>
                <w:p w14:paraId="1725C228"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1E962557" w14:textId="77777777" w:rsidR="0068337A" w:rsidRPr="0068337A" w:rsidRDefault="0068337A" w:rsidP="00C521A4">
                  <w:pPr>
                    <w:spacing w:after="0" w:line="240" w:lineRule="auto"/>
                    <w:ind w:right="-1861"/>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3F2A4FD6"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3DC42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(295 000 * 5/9)</w:t>
                  </w:r>
                </w:p>
              </w:tc>
              <w:tc>
                <w:tcPr>
                  <w:tcW w:w="925" w:type="dxa"/>
                  <w:tcBorders>
                    <w:top w:val="nil"/>
                    <w:left w:val="nil"/>
                    <w:bottom w:val="single" w:sz="4" w:space="0" w:color="auto"/>
                    <w:right w:val="single" w:sz="4" w:space="0" w:color="auto"/>
                  </w:tcBorders>
                  <w:shd w:val="clear" w:color="auto" w:fill="auto"/>
                  <w:noWrap/>
                  <w:vAlign w:val="bottom"/>
                  <w:hideMark/>
                </w:tcPr>
                <w:p w14:paraId="799BC5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163 889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67F835F4"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447" w:type="dxa"/>
                  <w:tcBorders>
                    <w:top w:val="nil"/>
                    <w:left w:val="nil"/>
                    <w:bottom w:val="single" w:sz="4" w:space="0" w:color="auto"/>
                    <w:right w:val="single" w:sz="4" w:space="0" w:color="auto"/>
                  </w:tcBorders>
                  <w:shd w:val="clear" w:color="auto" w:fill="auto"/>
                  <w:noWrap/>
                  <w:vAlign w:val="bottom"/>
                  <w:hideMark/>
                </w:tcPr>
                <w:p w14:paraId="383AB47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2185A9BD" w14:textId="77777777" w:rsidTr="00C521A4">
              <w:trPr>
                <w:trHeight w:val="557"/>
              </w:trPr>
              <w:tc>
                <w:tcPr>
                  <w:tcW w:w="3234" w:type="dxa"/>
                  <w:gridSpan w:val="2"/>
                  <w:tcBorders>
                    <w:top w:val="nil"/>
                    <w:left w:val="single" w:sz="4" w:space="0" w:color="auto"/>
                    <w:bottom w:val="single" w:sz="4" w:space="0" w:color="auto"/>
                    <w:right w:val="single" w:sz="4" w:space="0" w:color="auto"/>
                  </w:tcBorders>
                  <w:shd w:val="clear" w:color="auto" w:fill="auto"/>
                  <w:vAlign w:val="bottom"/>
                  <w:hideMark/>
                </w:tcPr>
                <w:p w14:paraId="5545A25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Correctly deducting admin costs</w:t>
                  </w:r>
                </w:p>
              </w:tc>
              <w:tc>
                <w:tcPr>
                  <w:tcW w:w="925" w:type="dxa"/>
                  <w:tcBorders>
                    <w:top w:val="nil"/>
                    <w:left w:val="nil"/>
                    <w:bottom w:val="single" w:sz="4" w:space="0" w:color="auto"/>
                    <w:right w:val="single" w:sz="4" w:space="0" w:color="auto"/>
                  </w:tcBorders>
                  <w:shd w:val="clear" w:color="auto" w:fill="auto"/>
                  <w:noWrap/>
                  <w:vAlign w:val="bottom"/>
                  <w:hideMark/>
                </w:tcPr>
                <w:p w14:paraId="6B71455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37DBF64"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447" w:type="dxa"/>
                  <w:tcBorders>
                    <w:top w:val="nil"/>
                    <w:left w:val="nil"/>
                    <w:bottom w:val="single" w:sz="4" w:space="0" w:color="auto"/>
                    <w:right w:val="single" w:sz="4" w:space="0" w:color="auto"/>
                  </w:tcBorders>
                  <w:shd w:val="clear" w:color="auto" w:fill="auto"/>
                  <w:noWrap/>
                  <w:vAlign w:val="bottom"/>
                  <w:hideMark/>
                </w:tcPr>
                <w:p w14:paraId="3A2466B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5B62A021"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6C16E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25" w:type="dxa"/>
                  <w:tcBorders>
                    <w:top w:val="nil"/>
                    <w:left w:val="nil"/>
                    <w:bottom w:val="single" w:sz="4" w:space="0" w:color="auto"/>
                    <w:right w:val="single" w:sz="4" w:space="0" w:color="auto"/>
                  </w:tcBorders>
                  <w:shd w:val="clear" w:color="auto" w:fill="auto"/>
                  <w:noWrap/>
                  <w:vAlign w:val="bottom"/>
                  <w:hideMark/>
                </w:tcPr>
                <w:p w14:paraId="30B6EAB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456552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2F0E872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6064279B"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A5F318"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Depreciation for current year</w:t>
                  </w:r>
                </w:p>
              </w:tc>
              <w:tc>
                <w:tcPr>
                  <w:tcW w:w="925" w:type="dxa"/>
                  <w:tcBorders>
                    <w:top w:val="nil"/>
                    <w:left w:val="nil"/>
                    <w:bottom w:val="single" w:sz="4" w:space="0" w:color="auto"/>
                    <w:right w:val="single" w:sz="4" w:space="0" w:color="auto"/>
                  </w:tcBorders>
                  <w:shd w:val="clear" w:color="auto" w:fill="auto"/>
                  <w:noWrap/>
                  <w:vAlign w:val="bottom"/>
                  <w:hideMark/>
                </w:tcPr>
                <w:p w14:paraId="066BC92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01059C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3E51BA4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45AF71EF"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50622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295 000/9 * 7/12 </w:t>
                  </w:r>
                </w:p>
              </w:tc>
              <w:tc>
                <w:tcPr>
                  <w:tcW w:w="925" w:type="dxa"/>
                  <w:tcBorders>
                    <w:top w:val="nil"/>
                    <w:left w:val="nil"/>
                    <w:bottom w:val="single" w:sz="4" w:space="0" w:color="auto"/>
                    <w:right w:val="single" w:sz="4" w:space="0" w:color="auto"/>
                  </w:tcBorders>
                  <w:shd w:val="clear" w:color="auto" w:fill="auto"/>
                  <w:noWrap/>
                  <w:vAlign w:val="bottom"/>
                  <w:hideMark/>
                </w:tcPr>
                <w:p w14:paraId="0FD1CA1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19 120 </w:t>
                  </w:r>
                </w:p>
              </w:tc>
              <w:tc>
                <w:tcPr>
                  <w:tcW w:w="810" w:type="dxa"/>
                  <w:tcBorders>
                    <w:top w:val="nil"/>
                    <w:left w:val="nil"/>
                    <w:bottom w:val="single" w:sz="4" w:space="0" w:color="auto"/>
                    <w:right w:val="single" w:sz="4" w:space="0" w:color="auto"/>
                  </w:tcBorders>
                  <w:shd w:val="clear" w:color="auto" w:fill="auto"/>
                  <w:noWrap/>
                  <w:vAlign w:val="bottom"/>
                  <w:hideMark/>
                </w:tcPr>
                <w:p w14:paraId="7E425AB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447" w:type="dxa"/>
                  <w:tcBorders>
                    <w:top w:val="nil"/>
                    <w:left w:val="nil"/>
                    <w:bottom w:val="single" w:sz="4" w:space="0" w:color="auto"/>
                    <w:right w:val="single" w:sz="4" w:space="0" w:color="auto"/>
                  </w:tcBorders>
                  <w:shd w:val="clear" w:color="auto" w:fill="auto"/>
                  <w:noWrap/>
                  <w:vAlign w:val="bottom"/>
                  <w:hideMark/>
                </w:tcPr>
                <w:p w14:paraId="529F55E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C521A4" w:rsidRPr="0068337A" w14:paraId="3039D310"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B2B0B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25" w:type="dxa"/>
                  <w:tcBorders>
                    <w:top w:val="nil"/>
                    <w:left w:val="nil"/>
                    <w:bottom w:val="single" w:sz="4" w:space="0" w:color="auto"/>
                    <w:right w:val="single" w:sz="4" w:space="0" w:color="auto"/>
                  </w:tcBorders>
                  <w:shd w:val="clear" w:color="auto" w:fill="auto"/>
                  <w:noWrap/>
                  <w:vAlign w:val="bottom"/>
                  <w:hideMark/>
                </w:tcPr>
                <w:p w14:paraId="4031727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4400CB98"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6D8F5EE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09142EC4"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62D75E"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Carrying amount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May 2021</w:t>
                  </w:r>
                </w:p>
              </w:tc>
              <w:tc>
                <w:tcPr>
                  <w:tcW w:w="925" w:type="dxa"/>
                  <w:tcBorders>
                    <w:top w:val="nil"/>
                    <w:left w:val="nil"/>
                    <w:bottom w:val="single" w:sz="4" w:space="0" w:color="auto"/>
                    <w:right w:val="single" w:sz="4" w:space="0" w:color="auto"/>
                  </w:tcBorders>
                  <w:shd w:val="clear" w:color="auto" w:fill="auto"/>
                  <w:noWrap/>
                  <w:vAlign w:val="bottom"/>
                  <w:hideMark/>
                </w:tcPr>
                <w:p w14:paraId="2BED00B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144 769 </w:t>
                  </w:r>
                </w:p>
              </w:tc>
              <w:tc>
                <w:tcPr>
                  <w:tcW w:w="810" w:type="dxa"/>
                  <w:tcBorders>
                    <w:top w:val="nil"/>
                    <w:left w:val="nil"/>
                    <w:bottom w:val="single" w:sz="4" w:space="0" w:color="auto"/>
                    <w:right w:val="single" w:sz="4" w:space="0" w:color="auto"/>
                  </w:tcBorders>
                  <w:shd w:val="clear" w:color="auto" w:fill="auto"/>
                  <w:noWrap/>
                  <w:vAlign w:val="bottom"/>
                  <w:hideMark/>
                </w:tcPr>
                <w:p w14:paraId="3E418F4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447" w:type="dxa"/>
                  <w:tcBorders>
                    <w:top w:val="nil"/>
                    <w:left w:val="nil"/>
                    <w:bottom w:val="single" w:sz="4" w:space="0" w:color="auto"/>
                    <w:right w:val="single" w:sz="4" w:space="0" w:color="auto"/>
                  </w:tcBorders>
                  <w:shd w:val="clear" w:color="auto" w:fill="auto"/>
                  <w:noWrap/>
                  <w:vAlign w:val="bottom"/>
                  <w:hideMark/>
                </w:tcPr>
                <w:p w14:paraId="74234B7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C521A4" w:rsidRPr="0068337A" w14:paraId="0143029C"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52D0C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(163 889 - 19 120)</w:t>
                  </w:r>
                </w:p>
              </w:tc>
              <w:tc>
                <w:tcPr>
                  <w:tcW w:w="925" w:type="dxa"/>
                  <w:tcBorders>
                    <w:top w:val="nil"/>
                    <w:left w:val="nil"/>
                    <w:bottom w:val="single" w:sz="4" w:space="0" w:color="auto"/>
                    <w:right w:val="single" w:sz="4" w:space="0" w:color="auto"/>
                  </w:tcBorders>
                  <w:shd w:val="clear" w:color="auto" w:fill="auto"/>
                  <w:noWrap/>
                  <w:vAlign w:val="bottom"/>
                  <w:hideMark/>
                </w:tcPr>
                <w:p w14:paraId="121FFEE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33FA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762EECE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6ECE3234"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C7C01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25" w:type="dxa"/>
                  <w:tcBorders>
                    <w:top w:val="nil"/>
                    <w:left w:val="nil"/>
                    <w:bottom w:val="single" w:sz="4" w:space="0" w:color="auto"/>
                    <w:right w:val="single" w:sz="4" w:space="0" w:color="auto"/>
                  </w:tcBorders>
                  <w:shd w:val="clear" w:color="auto" w:fill="auto"/>
                  <w:noWrap/>
                  <w:vAlign w:val="bottom"/>
                  <w:hideMark/>
                </w:tcPr>
                <w:p w14:paraId="441FF1C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188BBEC4"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4422316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1BED3E4E"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68E368"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Fair Value </w:t>
                  </w:r>
                </w:p>
              </w:tc>
              <w:tc>
                <w:tcPr>
                  <w:tcW w:w="925" w:type="dxa"/>
                  <w:tcBorders>
                    <w:top w:val="nil"/>
                    <w:left w:val="nil"/>
                    <w:bottom w:val="single" w:sz="4" w:space="0" w:color="auto"/>
                    <w:right w:val="single" w:sz="4" w:space="0" w:color="auto"/>
                  </w:tcBorders>
                  <w:shd w:val="clear" w:color="auto" w:fill="auto"/>
                  <w:noWrap/>
                  <w:vAlign w:val="bottom"/>
                  <w:hideMark/>
                </w:tcPr>
                <w:p w14:paraId="0DE909FD"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120 000 </w:t>
                  </w:r>
                </w:p>
              </w:tc>
              <w:tc>
                <w:tcPr>
                  <w:tcW w:w="810" w:type="dxa"/>
                  <w:tcBorders>
                    <w:top w:val="nil"/>
                    <w:left w:val="nil"/>
                    <w:bottom w:val="single" w:sz="4" w:space="0" w:color="auto"/>
                    <w:right w:val="single" w:sz="4" w:space="0" w:color="auto"/>
                  </w:tcBorders>
                  <w:shd w:val="clear" w:color="auto" w:fill="auto"/>
                  <w:noWrap/>
                  <w:vAlign w:val="bottom"/>
                  <w:hideMark/>
                </w:tcPr>
                <w:p w14:paraId="4030F678"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316C1EF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42FEBDF6"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7BF5D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25" w:type="dxa"/>
                  <w:tcBorders>
                    <w:top w:val="nil"/>
                    <w:left w:val="nil"/>
                    <w:bottom w:val="single" w:sz="4" w:space="0" w:color="auto"/>
                    <w:right w:val="single" w:sz="4" w:space="0" w:color="auto"/>
                  </w:tcBorders>
                  <w:shd w:val="clear" w:color="auto" w:fill="auto"/>
                  <w:noWrap/>
                  <w:vAlign w:val="bottom"/>
                  <w:hideMark/>
                </w:tcPr>
                <w:p w14:paraId="69946D6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E3649A8"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03B49D2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397ACA84"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CA4E73"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Impairment </w:t>
                  </w:r>
                </w:p>
              </w:tc>
              <w:tc>
                <w:tcPr>
                  <w:tcW w:w="925" w:type="dxa"/>
                  <w:tcBorders>
                    <w:top w:val="nil"/>
                    <w:left w:val="nil"/>
                    <w:bottom w:val="single" w:sz="4" w:space="0" w:color="auto"/>
                    <w:right w:val="single" w:sz="4" w:space="0" w:color="auto"/>
                  </w:tcBorders>
                  <w:shd w:val="clear" w:color="auto" w:fill="auto"/>
                  <w:noWrap/>
                  <w:vAlign w:val="bottom"/>
                  <w:hideMark/>
                </w:tcPr>
                <w:p w14:paraId="0930619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24 769 </w:t>
                  </w:r>
                </w:p>
              </w:tc>
              <w:tc>
                <w:tcPr>
                  <w:tcW w:w="810" w:type="dxa"/>
                  <w:tcBorders>
                    <w:top w:val="nil"/>
                    <w:left w:val="nil"/>
                    <w:bottom w:val="single" w:sz="4" w:space="0" w:color="auto"/>
                    <w:right w:val="single" w:sz="4" w:space="0" w:color="auto"/>
                  </w:tcBorders>
                  <w:shd w:val="clear" w:color="auto" w:fill="auto"/>
                  <w:noWrap/>
                  <w:vAlign w:val="bottom"/>
                  <w:hideMark/>
                </w:tcPr>
                <w:p w14:paraId="201C2F6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447" w:type="dxa"/>
                  <w:tcBorders>
                    <w:top w:val="nil"/>
                    <w:left w:val="nil"/>
                    <w:bottom w:val="single" w:sz="4" w:space="0" w:color="auto"/>
                    <w:right w:val="single" w:sz="4" w:space="0" w:color="auto"/>
                  </w:tcBorders>
                  <w:shd w:val="clear" w:color="auto" w:fill="auto"/>
                  <w:noWrap/>
                  <w:vAlign w:val="bottom"/>
                  <w:hideMark/>
                </w:tcPr>
                <w:p w14:paraId="7453449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C521A4" w:rsidRPr="0068337A" w14:paraId="68DB289E"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B8016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(144 769 - 120 000)</w:t>
                  </w:r>
                </w:p>
              </w:tc>
              <w:tc>
                <w:tcPr>
                  <w:tcW w:w="925" w:type="dxa"/>
                  <w:tcBorders>
                    <w:top w:val="nil"/>
                    <w:left w:val="nil"/>
                    <w:bottom w:val="single" w:sz="4" w:space="0" w:color="auto"/>
                    <w:right w:val="single" w:sz="4" w:space="0" w:color="auto"/>
                  </w:tcBorders>
                  <w:shd w:val="clear" w:color="auto" w:fill="auto"/>
                  <w:noWrap/>
                  <w:vAlign w:val="bottom"/>
                  <w:hideMark/>
                </w:tcPr>
                <w:p w14:paraId="4C1A588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29C429C3"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6582E01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61B82795"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B22EE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925" w:type="dxa"/>
                  <w:tcBorders>
                    <w:top w:val="nil"/>
                    <w:left w:val="nil"/>
                    <w:bottom w:val="single" w:sz="4" w:space="0" w:color="auto"/>
                    <w:right w:val="single" w:sz="4" w:space="0" w:color="auto"/>
                  </w:tcBorders>
                  <w:shd w:val="clear" w:color="auto" w:fill="auto"/>
                  <w:noWrap/>
                  <w:vAlign w:val="bottom"/>
                  <w:hideMark/>
                </w:tcPr>
                <w:p w14:paraId="60BF522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E848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75EEB58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647B3CF3"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D36A0D"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Reversal of impairment</w:t>
                  </w:r>
                </w:p>
              </w:tc>
              <w:tc>
                <w:tcPr>
                  <w:tcW w:w="925" w:type="dxa"/>
                  <w:tcBorders>
                    <w:top w:val="nil"/>
                    <w:left w:val="nil"/>
                    <w:bottom w:val="single" w:sz="4" w:space="0" w:color="auto"/>
                    <w:right w:val="single" w:sz="4" w:space="0" w:color="auto"/>
                  </w:tcBorders>
                  <w:shd w:val="clear" w:color="auto" w:fill="auto"/>
                  <w:noWrap/>
                  <w:vAlign w:val="bottom"/>
                  <w:hideMark/>
                </w:tcPr>
                <w:p w14:paraId="7998564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24 769 </w:t>
                  </w:r>
                </w:p>
              </w:tc>
              <w:tc>
                <w:tcPr>
                  <w:tcW w:w="810" w:type="dxa"/>
                  <w:tcBorders>
                    <w:top w:val="nil"/>
                    <w:left w:val="nil"/>
                    <w:bottom w:val="single" w:sz="4" w:space="0" w:color="auto"/>
                    <w:right w:val="single" w:sz="4" w:space="0" w:color="auto"/>
                  </w:tcBorders>
                  <w:shd w:val="clear" w:color="auto" w:fill="auto"/>
                  <w:noWrap/>
                  <w:vAlign w:val="bottom"/>
                  <w:hideMark/>
                </w:tcPr>
                <w:p w14:paraId="6432CED0"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2</w:t>
                  </w:r>
                </w:p>
              </w:tc>
              <w:tc>
                <w:tcPr>
                  <w:tcW w:w="447" w:type="dxa"/>
                  <w:tcBorders>
                    <w:top w:val="nil"/>
                    <w:left w:val="nil"/>
                    <w:bottom w:val="single" w:sz="4" w:space="0" w:color="auto"/>
                    <w:right w:val="single" w:sz="4" w:space="0" w:color="auto"/>
                  </w:tcBorders>
                  <w:shd w:val="clear" w:color="auto" w:fill="auto"/>
                  <w:noWrap/>
                  <w:vAlign w:val="bottom"/>
                  <w:hideMark/>
                </w:tcPr>
                <w:p w14:paraId="0C34E67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07C51C1D" w14:textId="77777777" w:rsidTr="00C521A4">
              <w:trPr>
                <w:trHeight w:val="278"/>
              </w:trPr>
              <w:tc>
                <w:tcPr>
                  <w:tcW w:w="3234" w:type="dxa"/>
                  <w:gridSpan w:val="2"/>
                  <w:tcBorders>
                    <w:top w:val="nil"/>
                    <w:left w:val="single" w:sz="4" w:space="0" w:color="auto"/>
                    <w:bottom w:val="single" w:sz="4" w:space="0" w:color="auto"/>
                    <w:right w:val="single" w:sz="4" w:space="0" w:color="auto"/>
                  </w:tcBorders>
                  <w:shd w:val="clear" w:color="auto" w:fill="auto"/>
                  <w:vAlign w:val="bottom"/>
                  <w:hideMark/>
                </w:tcPr>
                <w:p w14:paraId="66DE139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Reversing impairment  </w:t>
                  </w:r>
                  <w:r w:rsidRPr="0068337A">
                    <w:rPr>
                      <w:rFonts w:ascii="Calibri" w:eastAsia="Times New Roman" w:hAnsi="Calibri" w:cs="Calibri"/>
                      <w:b/>
                      <w:bCs/>
                      <w:color w:val="000000"/>
                      <w:lang w:eastAsia="en-ZA"/>
                    </w:rPr>
                    <w:t>(1)</w:t>
                  </w:r>
                </w:p>
              </w:tc>
              <w:tc>
                <w:tcPr>
                  <w:tcW w:w="925" w:type="dxa"/>
                  <w:tcBorders>
                    <w:top w:val="nil"/>
                    <w:left w:val="nil"/>
                    <w:bottom w:val="single" w:sz="4" w:space="0" w:color="auto"/>
                    <w:right w:val="single" w:sz="4" w:space="0" w:color="auto"/>
                  </w:tcBorders>
                  <w:shd w:val="clear" w:color="auto" w:fill="auto"/>
                  <w:noWrap/>
                  <w:vAlign w:val="bottom"/>
                  <w:hideMark/>
                </w:tcPr>
                <w:p w14:paraId="70A15A9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791E616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1D8B659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C521A4" w:rsidRPr="0068337A" w14:paraId="6CE1C440" w14:textId="77777777" w:rsidTr="00C521A4">
              <w:trPr>
                <w:trHeight w:val="557"/>
              </w:trPr>
              <w:tc>
                <w:tcPr>
                  <w:tcW w:w="3234" w:type="dxa"/>
                  <w:gridSpan w:val="2"/>
                  <w:tcBorders>
                    <w:top w:val="nil"/>
                    <w:left w:val="single" w:sz="4" w:space="0" w:color="auto"/>
                    <w:bottom w:val="single" w:sz="4" w:space="0" w:color="auto"/>
                    <w:right w:val="single" w:sz="4" w:space="0" w:color="auto"/>
                  </w:tcBorders>
                  <w:shd w:val="clear" w:color="auto" w:fill="auto"/>
                  <w:vAlign w:val="bottom"/>
                  <w:hideMark/>
                </w:tcPr>
                <w:p w14:paraId="2FD4383D" w14:textId="6E1B2941" w:rsidR="0068337A" w:rsidRPr="0068337A" w:rsidRDefault="0068337A" w:rsidP="00C521A4">
                  <w:pPr>
                    <w:spacing w:after="0" w:line="240" w:lineRule="auto"/>
                    <w:jc w:val="both"/>
                    <w:rPr>
                      <w:rFonts w:ascii="Calibri" w:eastAsia="Times New Roman" w:hAnsi="Calibri" w:cs="Calibri"/>
                      <w:color w:val="000000"/>
                      <w:lang w:eastAsia="en-ZA"/>
                    </w:rPr>
                  </w:pPr>
                  <w:r w:rsidRPr="0068337A">
                    <w:rPr>
                      <w:rFonts w:ascii="Calibri" w:eastAsia="Times New Roman" w:hAnsi="Calibri" w:cs="Calibri"/>
                      <w:color w:val="000000"/>
                      <w:lang w:eastAsia="en-ZA"/>
                    </w:rPr>
                    <w:t>Limiting reversal to</w:t>
                  </w:r>
                  <w:r w:rsidR="00C521A4">
                    <w:rPr>
                      <w:rFonts w:ascii="Calibri" w:eastAsia="Times New Roman" w:hAnsi="Calibri" w:cs="Calibri"/>
                      <w:color w:val="000000"/>
                      <w:lang w:eastAsia="en-ZA"/>
                    </w:rPr>
                    <w:t xml:space="preserve"> amount of</w:t>
                  </w:r>
                  <w:r w:rsidRPr="0068337A">
                    <w:rPr>
                      <w:rFonts w:ascii="Calibri" w:eastAsia="Times New Roman" w:hAnsi="Calibri" w:cs="Calibri"/>
                      <w:color w:val="000000"/>
                      <w:lang w:eastAsia="en-ZA"/>
                    </w:rPr>
                    <w:t xml:space="preserve"> </w:t>
                  </w:r>
                  <w:r w:rsidR="00C521A4">
                    <w:rPr>
                      <w:rFonts w:ascii="Calibri" w:eastAsia="Times New Roman" w:hAnsi="Calibri" w:cs="Calibri"/>
                      <w:color w:val="000000"/>
                      <w:lang w:eastAsia="en-ZA"/>
                    </w:rPr>
                    <w:t>previous impairment loss recognised</w:t>
                  </w:r>
                  <w:r w:rsidRPr="0068337A">
                    <w:rPr>
                      <w:rFonts w:ascii="Calibri" w:eastAsia="Times New Roman" w:hAnsi="Calibri" w:cs="Calibri"/>
                      <w:color w:val="000000"/>
                      <w:lang w:eastAsia="en-ZA"/>
                    </w:rPr>
                    <w:t xml:space="preserve"> </w:t>
                  </w:r>
                  <w:r w:rsidRPr="0068337A">
                    <w:rPr>
                      <w:rFonts w:ascii="Calibri" w:eastAsia="Times New Roman" w:hAnsi="Calibri" w:cs="Calibri"/>
                      <w:b/>
                      <w:bCs/>
                      <w:color w:val="000000"/>
                      <w:lang w:eastAsia="en-ZA"/>
                    </w:rPr>
                    <w:t>(1)</w:t>
                  </w:r>
                </w:p>
              </w:tc>
              <w:tc>
                <w:tcPr>
                  <w:tcW w:w="925" w:type="dxa"/>
                  <w:tcBorders>
                    <w:top w:val="nil"/>
                    <w:left w:val="nil"/>
                    <w:bottom w:val="single" w:sz="4" w:space="0" w:color="auto"/>
                    <w:right w:val="single" w:sz="4" w:space="0" w:color="auto"/>
                  </w:tcBorders>
                  <w:shd w:val="clear" w:color="auto" w:fill="auto"/>
                  <w:noWrap/>
                  <w:vAlign w:val="bottom"/>
                  <w:hideMark/>
                </w:tcPr>
                <w:p w14:paraId="7B7E3C5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10" w:type="dxa"/>
                  <w:tcBorders>
                    <w:top w:val="nil"/>
                    <w:left w:val="nil"/>
                    <w:bottom w:val="single" w:sz="4" w:space="0" w:color="auto"/>
                    <w:right w:val="single" w:sz="4" w:space="0" w:color="auto"/>
                  </w:tcBorders>
                  <w:shd w:val="clear" w:color="auto" w:fill="auto"/>
                  <w:noWrap/>
                  <w:vAlign w:val="bottom"/>
                  <w:hideMark/>
                </w:tcPr>
                <w:p w14:paraId="34DEFBE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447" w:type="dxa"/>
                  <w:tcBorders>
                    <w:top w:val="nil"/>
                    <w:left w:val="nil"/>
                    <w:bottom w:val="single" w:sz="4" w:space="0" w:color="auto"/>
                    <w:right w:val="single" w:sz="4" w:space="0" w:color="auto"/>
                  </w:tcBorders>
                  <w:shd w:val="clear" w:color="auto" w:fill="auto"/>
                  <w:noWrap/>
                  <w:vAlign w:val="bottom"/>
                  <w:hideMark/>
                </w:tcPr>
                <w:p w14:paraId="69729C4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bl>
          <w:p w14:paraId="09EA53BF" w14:textId="68C4E32A" w:rsidR="0068337A" w:rsidRPr="0068337A" w:rsidRDefault="0068337A" w:rsidP="0068337A">
            <w:pPr>
              <w:spacing w:after="0" w:line="240" w:lineRule="auto"/>
              <w:rPr>
                <w:rFonts w:ascii="Calibri" w:eastAsia="Times New Roman" w:hAnsi="Calibri" w:cs="Calibri"/>
                <w:b/>
                <w:bCs/>
                <w:color w:val="000000"/>
                <w:lang w:eastAsia="en-ZA"/>
              </w:rPr>
            </w:pPr>
          </w:p>
        </w:tc>
        <w:tc>
          <w:tcPr>
            <w:tcW w:w="789" w:type="dxa"/>
            <w:gridSpan w:val="2"/>
            <w:tcBorders>
              <w:top w:val="nil"/>
              <w:left w:val="nil"/>
              <w:bottom w:val="nil"/>
              <w:right w:val="nil"/>
            </w:tcBorders>
            <w:shd w:val="clear" w:color="auto" w:fill="auto"/>
            <w:noWrap/>
            <w:vAlign w:val="bottom"/>
            <w:hideMark/>
          </w:tcPr>
          <w:p w14:paraId="7D9B89E5" w14:textId="77777777" w:rsidR="0068337A" w:rsidRPr="0068337A" w:rsidRDefault="0068337A" w:rsidP="0068337A">
            <w:pPr>
              <w:spacing w:after="0" w:line="240" w:lineRule="auto"/>
              <w:rPr>
                <w:rFonts w:ascii="Calibri" w:eastAsia="Times New Roman" w:hAnsi="Calibri" w:cs="Calibri"/>
                <w:b/>
                <w:bCs/>
                <w:color w:val="000000"/>
                <w:lang w:eastAsia="en-ZA"/>
              </w:rPr>
            </w:pPr>
          </w:p>
        </w:tc>
        <w:tc>
          <w:tcPr>
            <w:tcW w:w="334" w:type="dxa"/>
            <w:tcBorders>
              <w:top w:val="nil"/>
              <w:left w:val="nil"/>
              <w:bottom w:val="nil"/>
              <w:right w:val="nil"/>
            </w:tcBorders>
            <w:shd w:val="clear" w:color="auto" w:fill="auto"/>
            <w:noWrap/>
            <w:vAlign w:val="bottom"/>
            <w:hideMark/>
          </w:tcPr>
          <w:p w14:paraId="53060948"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34E6ED14" w14:textId="77777777" w:rsidTr="00C521A4">
        <w:trPr>
          <w:gridAfter w:val="2"/>
          <w:wAfter w:w="879" w:type="dxa"/>
          <w:trHeight w:val="288"/>
        </w:trPr>
        <w:tc>
          <w:tcPr>
            <w:tcW w:w="4745" w:type="dxa"/>
            <w:tcBorders>
              <w:top w:val="nil"/>
              <w:left w:val="nil"/>
              <w:bottom w:val="nil"/>
              <w:right w:val="nil"/>
            </w:tcBorders>
            <w:shd w:val="clear" w:color="auto" w:fill="auto"/>
            <w:noWrap/>
            <w:vAlign w:val="bottom"/>
            <w:hideMark/>
          </w:tcPr>
          <w:p w14:paraId="505D504F"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2314" w:type="dxa"/>
            <w:tcBorders>
              <w:top w:val="nil"/>
              <w:left w:val="nil"/>
              <w:bottom w:val="nil"/>
              <w:right w:val="nil"/>
            </w:tcBorders>
            <w:shd w:val="clear" w:color="auto" w:fill="auto"/>
            <w:noWrap/>
            <w:vAlign w:val="bottom"/>
            <w:hideMark/>
          </w:tcPr>
          <w:p w14:paraId="26DEC017"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789" w:type="dxa"/>
            <w:tcBorders>
              <w:top w:val="nil"/>
              <w:left w:val="nil"/>
              <w:bottom w:val="nil"/>
              <w:right w:val="nil"/>
            </w:tcBorders>
            <w:shd w:val="clear" w:color="auto" w:fill="auto"/>
            <w:noWrap/>
            <w:vAlign w:val="bottom"/>
            <w:hideMark/>
          </w:tcPr>
          <w:p w14:paraId="4A7C0095" w14:textId="77777777" w:rsidR="0068337A" w:rsidRPr="0068337A" w:rsidRDefault="0068337A" w:rsidP="0068337A">
            <w:pPr>
              <w:spacing w:after="0" w:line="240" w:lineRule="auto"/>
              <w:rPr>
                <w:rFonts w:ascii="Times New Roman" w:eastAsia="Times New Roman" w:hAnsi="Times New Roman" w:cs="Times New Roman"/>
                <w:sz w:val="20"/>
                <w:szCs w:val="20"/>
                <w:lang w:eastAsia="en-ZA"/>
              </w:rPr>
            </w:pPr>
          </w:p>
        </w:tc>
        <w:tc>
          <w:tcPr>
            <w:tcW w:w="334" w:type="dxa"/>
            <w:gridSpan w:val="2"/>
            <w:tcBorders>
              <w:top w:val="nil"/>
              <w:left w:val="nil"/>
              <w:bottom w:val="nil"/>
              <w:right w:val="nil"/>
            </w:tcBorders>
            <w:shd w:val="clear" w:color="auto" w:fill="auto"/>
            <w:noWrap/>
            <w:vAlign w:val="bottom"/>
            <w:hideMark/>
          </w:tcPr>
          <w:p w14:paraId="122F1FE2" w14:textId="77777777" w:rsidR="0068337A" w:rsidRPr="0068337A" w:rsidRDefault="0068337A" w:rsidP="0068337A">
            <w:pPr>
              <w:spacing w:after="0" w:line="240" w:lineRule="auto"/>
              <w:jc w:val="center"/>
              <w:rPr>
                <w:rFonts w:ascii="Times New Roman" w:eastAsia="Times New Roman" w:hAnsi="Times New Roman" w:cs="Times New Roman"/>
                <w:sz w:val="20"/>
                <w:szCs w:val="20"/>
                <w:lang w:eastAsia="en-ZA"/>
              </w:rPr>
            </w:pPr>
          </w:p>
        </w:tc>
      </w:tr>
      <w:tr w:rsidR="0068337A" w:rsidRPr="0068337A" w14:paraId="6662E86D" w14:textId="77777777" w:rsidTr="00C521A4">
        <w:trPr>
          <w:gridAfter w:val="2"/>
          <w:wAfter w:w="879" w:type="dxa"/>
          <w:trHeight w:val="288"/>
        </w:trPr>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F927"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NP200</w:t>
            </w:r>
          </w:p>
        </w:tc>
        <w:tc>
          <w:tcPr>
            <w:tcW w:w="2314" w:type="dxa"/>
            <w:tcBorders>
              <w:top w:val="single" w:sz="4" w:space="0" w:color="auto"/>
              <w:left w:val="nil"/>
              <w:bottom w:val="single" w:sz="4" w:space="0" w:color="auto"/>
              <w:right w:val="single" w:sz="4" w:space="0" w:color="auto"/>
            </w:tcBorders>
            <w:shd w:val="clear" w:color="auto" w:fill="auto"/>
            <w:noWrap/>
            <w:vAlign w:val="bottom"/>
            <w:hideMark/>
          </w:tcPr>
          <w:p w14:paraId="245FFB5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113974CC"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Marks</w:t>
            </w:r>
          </w:p>
        </w:tc>
        <w:tc>
          <w:tcPr>
            <w:tcW w:w="3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42813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2FD61271"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7B7B7D34"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Carrying amount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October 2020</w:t>
            </w:r>
          </w:p>
        </w:tc>
        <w:tc>
          <w:tcPr>
            <w:tcW w:w="2314" w:type="dxa"/>
            <w:tcBorders>
              <w:top w:val="nil"/>
              <w:left w:val="nil"/>
              <w:bottom w:val="single" w:sz="4" w:space="0" w:color="auto"/>
              <w:right w:val="single" w:sz="4" w:space="0" w:color="auto"/>
            </w:tcBorders>
            <w:shd w:val="clear" w:color="auto" w:fill="auto"/>
            <w:noWrap/>
            <w:vAlign w:val="bottom"/>
            <w:hideMark/>
          </w:tcPr>
          <w:p w14:paraId="4B7F2B6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68B0DD7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42D104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24E53E6"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428E37B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(230 000 * 5/9)</w:t>
            </w:r>
          </w:p>
        </w:tc>
        <w:tc>
          <w:tcPr>
            <w:tcW w:w="2314" w:type="dxa"/>
            <w:tcBorders>
              <w:top w:val="nil"/>
              <w:left w:val="nil"/>
              <w:bottom w:val="single" w:sz="4" w:space="0" w:color="auto"/>
              <w:right w:val="single" w:sz="4" w:space="0" w:color="auto"/>
            </w:tcBorders>
            <w:shd w:val="clear" w:color="auto" w:fill="auto"/>
            <w:noWrap/>
            <w:vAlign w:val="bottom"/>
            <w:hideMark/>
          </w:tcPr>
          <w:p w14:paraId="64FB557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127 778 </w:t>
            </w:r>
          </w:p>
        </w:tc>
        <w:tc>
          <w:tcPr>
            <w:tcW w:w="789" w:type="dxa"/>
            <w:tcBorders>
              <w:top w:val="nil"/>
              <w:left w:val="nil"/>
              <w:bottom w:val="single" w:sz="4" w:space="0" w:color="auto"/>
              <w:right w:val="single" w:sz="4" w:space="0" w:color="auto"/>
            </w:tcBorders>
            <w:shd w:val="clear" w:color="auto" w:fill="auto"/>
            <w:noWrap/>
            <w:vAlign w:val="bottom"/>
            <w:hideMark/>
          </w:tcPr>
          <w:p w14:paraId="1909CF9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286D407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136639DE" w14:textId="77777777" w:rsidTr="00C521A4">
        <w:trPr>
          <w:gridAfter w:val="2"/>
          <w:wAfter w:w="879" w:type="dxa"/>
          <w:trHeight w:val="576"/>
        </w:trPr>
        <w:tc>
          <w:tcPr>
            <w:tcW w:w="4745" w:type="dxa"/>
            <w:tcBorders>
              <w:top w:val="nil"/>
              <w:left w:val="single" w:sz="4" w:space="0" w:color="auto"/>
              <w:bottom w:val="single" w:sz="4" w:space="0" w:color="auto"/>
              <w:right w:val="single" w:sz="4" w:space="0" w:color="auto"/>
            </w:tcBorders>
            <w:shd w:val="clear" w:color="auto" w:fill="auto"/>
            <w:vAlign w:val="bottom"/>
            <w:hideMark/>
          </w:tcPr>
          <w:p w14:paraId="11F5430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lastRenderedPageBreak/>
              <w:t>Correctly including delivery and branding costs</w:t>
            </w:r>
          </w:p>
        </w:tc>
        <w:tc>
          <w:tcPr>
            <w:tcW w:w="2314" w:type="dxa"/>
            <w:tcBorders>
              <w:top w:val="nil"/>
              <w:left w:val="nil"/>
              <w:bottom w:val="single" w:sz="4" w:space="0" w:color="auto"/>
              <w:right w:val="single" w:sz="4" w:space="0" w:color="auto"/>
            </w:tcBorders>
            <w:shd w:val="clear" w:color="auto" w:fill="auto"/>
            <w:noWrap/>
            <w:vAlign w:val="bottom"/>
            <w:hideMark/>
          </w:tcPr>
          <w:p w14:paraId="0919E87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41F73A0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4479E58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008C2E4" w14:textId="77777777" w:rsidTr="00C521A4">
        <w:trPr>
          <w:gridAfter w:val="2"/>
          <w:wAfter w:w="879" w:type="dxa"/>
          <w:trHeight w:val="864"/>
        </w:trPr>
        <w:tc>
          <w:tcPr>
            <w:tcW w:w="4745" w:type="dxa"/>
            <w:tcBorders>
              <w:top w:val="nil"/>
              <w:left w:val="single" w:sz="4" w:space="0" w:color="auto"/>
              <w:bottom w:val="single" w:sz="4" w:space="0" w:color="auto"/>
              <w:right w:val="single" w:sz="4" w:space="0" w:color="auto"/>
            </w:tcBorders>
            <w:shd w:val="clear" w:color="auto" w:fill="auto"/>
            <w:vAlign w:val="bottom"/>
            <w:hideMark/>
          </w:tcPr>
          <w:p w14:paraId="53C6AF5F" w14:textId="77777777" w:rsidR="0068337A" w:rsidRPr="0068337A" w:rsidRDefault="0068337A" w:rsidP="0068337A">
            <w:pPr>
              <w:spacing w:after="0" w:line="240" w:lineRule="auto"/>
              <w:rPr>
                <w:rFonts w:ascii="Calibri" w:eastAsia="Times New Roman" w:hAnsi="Calibri" w:cs="Calibri"/>
                <w:i/>
                <w:iCs/>
                <w:color w:val="000000"/>
                <w:lang w:eastAsia="en-ZA"/>
              </w:rPr>
            </w:pPr>
            <w:r w:rsidRPr="0068337A">
              <w:rPr>
                <w:rFonts w:ascii="Calibri" w:eastAsia="Times New Roman" w:hAnsi="Calibri" w:cs="Calibri"/>
                <w:i/>
                <w:iCs/>
                <w:color w:val="000000"/>
                <w:lang w:eastAsia="en-ZA"/>
              </w:rPr>
              <w:t>Student may also use 4/9 to calculate Accumulated Depreciation and then deduct cost</w:t>
            </w:r>
          </w:p>
        </w:tc>
        <w:tc>
          <w:tcPr>
            <w:tcW w:w="2314" w:type="dxa"/>
            <w:tcBorders>
              <w:top w:val="nil"/>
              <w:left w:val="nil"/>
              <w:bottom w:val="single" w:sz="4" w:space="0" w:color="auto"/>
              <w:right w:val="single" w:sz="4" w:space="0" w:color="auto"/>
            </w:tcBorders>
            <w:shd w:val="clear" w:color="auto" w:fill="auto"/>
            <w:noWrap/>
            <w:vAlign w:val="bottom"/>
            <w:hideMark/>
          </w:tcPr>
          <w:p w14:paraId="0842B26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1C383B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44A1034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1F3C6A0D"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1B29A9D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2864ED6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42F36107"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0DDE2BA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CA581BD"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6BBD2EC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53B8F2D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9482A71"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0912E2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F446713"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346F0022"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Depreciation for current year</w:t>
            </w:r>
          </w:p>
        </w:tc>
        <w:tc>
          <w:tcPr>
            <w:tcW w:w="2314" w:type="dxa"/>
            <w:tcBorders>
              <w:top w:val="nil"/>
              <w:left w:val="nil"/>
              <w:bottom w:val="single" w:sz="4" w:space="0" w:color="auto"/>
              <w:right w:val="single" w:sz="4" w:space="0" w:color="auto"/>
            </w:tcBorders>
            <w:shd w:val="clear" w:color="auto" w:fill="auto"/>
            <w:noWrap/>
            <w:vAlign w:val="bottom"/>
            <w:hideMark/>
          </w:tcPr>
          <w:p w14:paraId="2164F55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3924CE0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540141C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C2720C0"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0E331534"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230 000 /9 * 7/12</w:t>
            </w:r>
          </w:p>
        </w:tc>
        <w:tc>
          <w:tcPr>
            <w:tcW w:w="2314" w:type="dxa"/>
            <w:tcBorders>
              <w:top w:val="nil"/>
              <w:left w:val="nil"/>
              <w:bottom w:val="single" w:sz="4" w:space="0" w:color="auto"/>
              <w:right w:val="single" w:sz="4" w:space="0" w:color="auto"/>
            </w:tcBorders>
            <w:shd w:val="clear" w:color="auto" w:fill="auto"/>
            <w:noWrap/>
            <w:vAlign w:val="bottom"/>
            <w:hideMark/>
          </w:tcPr>
          <w:p w14:paraId="58C1227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14 907 </w:t>
            </w:r>
          </w:p>
        </w:tc>
        <w:tc>
          <w:tcPr>
            <w:tcW w:w="789" w:type="dxa"/>
            <w:tcBorders>
              <w:top w:val="nil"/>
              <w:left w:val="nil"/>
              <w:bottom w:val="single" w:sz="4" w:space="0" w:color="auto"/>
              <w:right w:val="single" w:sz="4" w:space="0" w:color="auto"/>
            </w:tcBorders>
            <w:shd w:val="clear" w:color="auto" w:fill="auto"/>
            <w:noWrap/>
            <w:vAlign w:val="bottom"/>
            <w:hideMark/>
          </w:tcPr>
          <w:p w14:paraId="04530586"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0007893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AC6A128"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44203A9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2373CBD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C5F673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307BC1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12E0E4C3"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71215238"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Carrying amount </w:t>
            </w:r>
            <w:proofErr w:type="gramStart"/>
            <w:r w:rsidRPr="0068337A">
              <w:rPr>
                <w:rFonts w:ascii="Calibri" w:eastAsia="Times New Roman" w:hAnsi="Calibri" w:cs="Calibri"/>
                <w:b/>
                <w:bCs/>
                <w:color w:val="000000"/>
                <w:lang w:eastAsia="en-ZA"/>
              </w:rPr>
              <w:t>at</w:t>
            </w:r>
            <w:proofErr w:type="gramEnd"/>
            <w:r w:rsidRPr="0068337A">
              <w:rPr>
                <w:rFonts w:ascii="Calibri" w:eastAsia="Times New Roman" w:hAnsi="Calibri" w:cs="Calibri"/>
                <w:b/>
                <w:bCs/>
                <w:color w:val="000000"/>
                <w:lang w:eastAsia="en-ZA"/>
              </w:rPr>
              <w:t xml:space="preserve"> 1 May 2021</w:t>
            </w:r>
          </w:p>
        </w:tc>
        <w:tc>
          <w:tcPr>
            <w:tcW w:w="2314" w:type="dxa"/>
            <w:tcBorders>
              <w:top w:val="nil"/>
              <w:left w:val="nil"/>
              <w:bottom w:val="single" w:sz="4" w:space="0" w:color="auto"/>
              <w:right w:val="single" w:sz="4" w:space="0" w:color="auto"/>
            </w:tcBorders>
            <w:shd w:val="clear" w:color="auto" w:fill="auto"/>
            <w:noWrap/>
            <w:vAlign w:val="bottom"/>
            <w:hideMark/>
          </w:tcPr>
          <w:p w14:paraId="265C349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112 870 </w:t>
            </w:r>
          </w:p>
        </w:tc>
        <w:tc>
          <w:tcPr>
            <w:tcW w:w="789" w:type="dxa"/>
            <w:tcBorders>
              <w:top w:val="nil"/>
              <w:left w:val="nil"/>
              <w:bottom w:val="single" w:sz="4" w:space="0" w:color="auto"/>
              <w:right w:val="single" w:sz="4" w:space="0" w:color="auto"/>
            </w:tcBorders>
            <w:shd w:val="clear" w:color="auto" w:fill="auto"/>
            <w:noWrap/>
            <w:vAlign w:val="bottom"/>
            <w:hideMark/>
          </w:tcPr>
          <w:p w14:paraId="3A5B580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5D4DF5F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68337A" w:rsidRPr="0068337A" w14:paraId="2D5AE019"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58B4C7E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(127 778 - 14 907)</w:t>
            </w:r>
          </w:p>
        </w:tc>
        <w:tc>
          <w:tcPr>
            <w:tcW w:w="2314" w:type="dxa"/>
            <w:tcBorders>
              <w:top w:val="nil"/>
              <w:left w:val="nil"/>
              <w:bottom w:val="single" w:sz="4" w:space="0" w:color="auto"/>
              <w:right w:val="single" w:sz="4" w:space="0" w:color="auto"/>
            </w:tcBorders>
            <w:shd w:val="clear" w:color="auto" w:fill="auto"/>
            <w:noWrap/>
            <w:vAlign w:val="bottom"/>
            <w:hideMark/>
          </w:tcPr>
          <w:p w14:paraId="2A65080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0F2206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3D2E9A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5A3B7B2"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1253ED0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38B83BF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0EE1758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7A67A7F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29D75086"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24CB295E"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Fair Value </w:t>
            </w:r>
          </w:p>
        </w:tc>
        <w:tc>
          <w:tcPr>
            <w:tcW w:w="2314" w:type="dxa"/>
            <w:tcBorders>
              <w:top w:val="nil"/>
              <w:left w:val="nil"/>
              <w:bottom w:val="single" w:sz="4" w:space="0" w:color="auto"/>
              <w:right w:val="single" w:sz="4" w:space="0" w:color="auto"/>
            </w:tcBorders>
            <w:shd w:val="clear" w:color="auto" w:fill="auto"/>
            <w:noWrap/>
            <w:vAlign w:val="bottom"/>
            <w:hideMark/>
          </w:tcPr>
          <w:p w14:paraId="20FEBED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90 000 </w:t>
            </w:r>
          </w:p>
        </w:tc>
        <w:tc>
          <w:tcPr>
            <w:tcW w:w="789" w:type="dxa"/>
            <w:tcBorders>
              <w:top w:val="nil"/>
              <w:left w:val="nil"/>
              <w:bottom w:val="single" w:sz="4" w:space="0" w:color="auto"/>
              <w:right w:val="single" w:sz="4" w:space="0" w:color="auto"/>
            </w:tcBorders>
            <w:shd w:val="clear" w:color="auto" w:fill="auto"/>
            <w:noWrap/>
            <w:vAlign w:val="bottom"/>
            <w:hideMark/>
          </w:tcPr>
          <w:p w14:paraId="67EAE5DC"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398120E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358F7B62"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4438F70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586992E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6536373B"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BF1C7E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A4D8B72"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5C7D1F90"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xml:space="preserve">Impairment </w:t>
            </w:r>
          </w:p>
        </w:tc>
        <w:tc>
          <w:tcPr>
            <w:tcW w:w="2314" w:type="dxa"/>
            <w:tcBorders>
              <w:top w:val="nil"/>
              <w:left w:val="nil"/>
              <w:bottom w:val="single" w:sz="4" w:space="0" w:color="auto"/>
              <w:right w:val="single" w:sz="4" w:space="0" w:color="auto"/>
            </w:tcBorders>
            <w:shd w:val="clear" w:color="auto" w:fill="auto"/>
            <w:noWrap/>
            <w:vAlign w:val="bottom"/>
            <w:hideMark/>
          </w:tcPr>
          <w:p w14:paraId="4730C3A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22 870 </w:t>
            </w:r>
          </w:p>
        </w:tc>
        <w:tc>
          <w:tcPr>
            <w:tcW w:w="789" w:type="dxa"/>
            <w:tcBorders>
              <w:top w:val="nil"/>
              <w:left w:val="nil"/>
              <w:bottom w:val="single" w:sz="4" w:space="0" w:color="auto"/>
              <w:right w:val="single" w:sz="4" w:space="0" w:color="auto"/>
            </w:tcBorders>
            <w:shd w:val="clear" w:color="auto" w:fill="auto"/>
            <w:noWrap/>
            <w:vAlign w:val="bottom"/>
            <w:hideMark/>
          </w:tcPr>
          <w:p w14:paraId="34CEF6E6"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02E29A7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68337A" w:rsidRPr="0068337A" w14:paraId="0ED7FC45"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1BEB6CA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(112 870 - 90 000)</w:t>
            </w:r>
          </w:p>
        </w:tc>
        <w:tc>
          <w:tcPr>
            <w:tcW w:w="2314" w:type="dxa"/>
            <w:tcBorders>
              <w:top w:val="nil"/>
              <w:left w:val="nil"/>
              <w:bottom w:val="single" w:sz="4" w:space="0" w:color="auto"/>
              <w:right w:val="single" w:sz="4" w:space="0" w:color="auto"/>
            </w:tcBorders>
            <w:shd w:val="clear" w:color="auto" w:fill="auto"/>
            <w:noWrap/>
            <w:vAlign w:val="bottom"/>
            <w:hideMark/>
          </w:tcPr>
          <w:p w14:paraId="31B53F0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13EE381"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34AA930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67A501B"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0EF58C6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7D1915A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465F87C5"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59E8791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2DE50AAD"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5D5FF319"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Profit on disposal</w:t>
            </w:r>
          </w:p>
        </w:tc>
        <w:tc>
          <w:tcPr>
            <w:tcW w:w="2314" w:type="dxa"/>
            <w:tcBorders>
              <w:top w:val="nil"/>
              <w:left w:val="nil"/>
              <w:bottom w:val="single" w:sz="4" w:space="0" w:color="auto"/>
              <w:right w:val="single" w:sz="4" w:space="0" w:color="auto"/>
            </w:tcBorders>
            <w:shd w:val="clear" w:color="auto" w:fill="auto"/>
            <w:noWrap/>
            <w:vAlign w:val="bottom"/>
            <w:hideMark/>
          </w:tcPr>
          <w:p w14:paraId="44FDF76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E07E9E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70A610F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43E58616"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46D764F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Sale amount</w:t>
            </w:r>
          </w:p>
        </w:tc>
        <w:tc>
          <w:tcPr>
            <w:tcW w:w="2314" w:type="dxa"/>
            <w:tcBorders>
              <w:top w:val="nil"/>
              <w:left w:val="nil"/>
              <w:bottom w:val="single" w:sz="4" w:space="0" w:color="auto"/>
              <w:right w:val="single" w:sz="4" w:space="0" w:color="auto"/>
            </w:tcBorders>
            <w:shd w:val="clear" w:color="auto" w:fill="auto"/>
            <w:noWrap/>
            <w:vAlign w:val="bottom"/>
            <w:hideMark/>
          </w:tcPr>
          <w:p w14:paraId="5048401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ECF0086"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66541CE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EE388A7" w14:textId="77777777" w:rsidTr="00C521A4">
        <w:trPr>
          <w:gridAfter w:val="2"/>
          <w:wAfter w:w="879" w:type="dxa"/>
          <w:trHeight w:val="576"/>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5755CE5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110 000 * 92%</w:t>
            </w:r>
          </w:p>
        </w:tc>
        <w:tc>
          <w:tcPr>
            <w:tcW w:w="2314" w:type="dxa"/>
            <w:tcBorders>
              <w:top w:val="nil"/>
              <w:left w:val="nil"/>
              <w:bottom w:val="single" w:sz="4" w:space="0" w:color="auto"/>
              <w:right w:val="single" w:sz="4" w:space="0" w:color="auto"/>
            </w:tcBorders>
            <w:shd w:val="clear" w:color="auto" w:fill="auto"/>
            <w:noWrap/>
            <w:vAlign w:val="bottom"/>
            <w:hideMark/>
          </w:tcPr>
          <w:p w14:paraId="11DA8D7F"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101 200 </w:t>
            </w:r>
          </w:p>
        </w:tc>
        <w:tc>
          <w:tcPr>
            <w:tcW w:w="789" w:type="dxa"/>
            <w:tcBorders>
              <w:top w:val="nil"/>
              <w:left w:val="nil"/>
              <w:bottom w:val="single" w:sz="4" w:space="0" w:color="auto"/>
              <w:right w:val="single" w:sz="4" w:space="0" w:color="auto"/>
            </w:tcBorders>
            <w:shd w:val="clear" w:color="auto" w:fill="auto"/>
            <w:noWrap/>
            <w:vAlign w:val="bottom"/>
            <w:hideMark/>
          </w:tcPr>
          <w:p w14:paraId="0872EE1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3C24E7F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9533D2D"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29FE690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200FFCD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2063D95D"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3196980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1B4C87C"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095ED22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Profit</w:t>
            </w:r>
          </w:p>
        </w:tc>
        <w:tc>
          <w:tcPr>
            <w:tcW w:w="2314" w:type="dxa"/>
            <w:tcBorders>
              <w:top w:val="nil"/>
              <w:left w:val="nil"/>
              <w:bottom w:val="single" w:sz="4" w:space="0" w:color="auto"/>
              <w:right w:val="single" w:sz="4" w:space="0" w:color="auto"/>
            </w:tcBorders>
            <w:shd w:val="clear" w:color="auto" w:fill="auto"/>
            <w:noWrap/>
            <w:vAlign w:val="bottom"/>
            <w:hideMark/>
          </w:tcPr>
          <w:p w14:paraId="15AFC2F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11 200 </w:t>
            </w:r>
          </w:p>
        </w:tc>
        <w:tc>
          <w:tcPr>
            <w:tcW w:w="789" w:type="dxa"/>
            <w:tcBorders>
              <w:top w:val="nil"/>
              <w:left w:val="nil"/>
              <w:bottom w:val="single" w:sz="4" w:space="0" w:color="auto"/>
              <w:right w:val="single" w:sz="4" w:space="0" w:color="auto"/>
            </w:tcBorders>
            <w:shd w:val="clear" w:color="auto" w:fill="auto"/>
            <w:noWrap/>
            <w:vAlign w:val="bottom"/>
            <w:hideMark/>
          </w:tcPr>
          <w:p w14:paraId="12D706BA"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5E29B94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68337A" w:rsidRPr="0068337A" w14:paraId="63FF8EC9"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0F7BF6A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(101 200 - 90 000)</w:t>
            </w:r>
          </w:p>
        </w:tc>
        <w:tc>
          <w:tcPr>
            <w:tcW w:w="2314" w:type="dxa"/>
            <w:tcBorders>
              <w:top w:val="nil"/>
              <w:left w:val="nil"/>
              <w:bottom w:val="single" w:sz="4" w:space="0" w:color="auto"/>
              <w:right w:val="single" w:sz="4" w:space="0" w:color="auto"/>
            </w:tcBorders>
            <w:shd w:val="clear" w:color="auto" w:fill="auto"/>
            <w:noWrap/>
            <w:vAlign w:val="bottom"/>
            <w:hideMark/>
          </w:tcPr>
          <w:p w14:paraId="21B2CBC0"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633F561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0FD7C725"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64EB146D"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5E15A5A3"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7F803846"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74FBE25E"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7E28239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0F0A7822"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297B8413"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Transfer to Profit before tax</w:t>
            </w:r>
          </w:p>
        </w:tc>
        <w:tc>
          <w:tcPr>
            <w:tcW w:w="2314" w:type="dxa"/>
            <w:tcBorders>
              <w:top w:val="nil"/>
              <w:left w:val="nil"/>
              <w:bottom w:val="single" w:sz="4" w:space="0" w:color="auto"/>
              <w:right w:val="single" w:sz="4" w:space="0" w:color="auto"/>
            </w:tcBorders>
            <w:shd w:val="clear" w:color="auto" w:fill="auto"/>
            <w:noWrap/>
            <w:vAlign w:val="bottom"/>
            <w:hideMark/>
          </w:tcPr>
          <w:p w14:paraId="028684A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xml:space="preserve">-                45 698 </w:t>
            </w:r>
          </w:p>
        </w:tc>
        <w:tc>
          <w:tcPr>
            <w:tcW w:w="789" w:type="dxa"/>
            <w:tcBorders>
              <w:top w:val="nil"/>
              <w:left w:val="nil"/>
              <w:bottom w:val="single" w:sz="4" w:space="0" w:color="auto"/>
              <w:right w:val="single" w:sz="4" w:space="0" w:color="auto"/>
            </w:tcBorders>
            <w:shd w:val="clear" w:color="auto" w:fill="auto"/>
            <w:noWrap/>
            <w:vAlign w:val="bottom"/>
            <w:hideMark/>
          </w:tcPr>
          <w:p w14:paraId="7D9BB389"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594389CE"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C</w:t>
            </w:r>
          </w:p>
        </w:tc>
      </w:tr>
      <w:tr w:rsidR="0068337A" w:rsidRPr="0068337A" w14:paraId="69640316"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1FAF711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2314" w:type="dxa"/>
            <w:tcBorders>
              <w:top w:val="nil"/>
              <w:left w:val="nil"/>
              <w:bottom w:val="single" w:sz="4" w:space="0" w:color="auto"/>
              <w:right w:val="single" w:sz="4" w:space="0" w:color="auto"/>
            </w:tcBorders>
            <w:shd w:val="clear" w:color="auto" w:fill="auto"/>
            <w:noWrap/>
            <w:vAlign w:val="bottom"/>
            <w:hideMark/>
          </w:tcPr>
          <w:p w14:paraId="289256CC"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1118A8FA"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 </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7A1742A1"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21C5356" w14:textId="77777777" w:rsidTr="00C521A4">
        <w:trPr>
          <w:gridAfter w:val="2"/>
          <w:wAfter w:w="879" w:type="dxa"/>
          <w:trHeight w:val="288"/>
        </w:trPr>
        <w:tc>
          <w:tcPr>
            <w:tcW w:w="4745" w:type="dxa"/>
            <w:tcBorders>
              <w:top w:val="nil"/>
              <w:left w:val="single" w:sz="4" w:space="0" w:color="auto"/>
              <w:bottom w:val="single" w:sz="4" w:space="0" w:color="auto"/>
              <w:right w:val="single" w:sz="4" w:space="0" w:color="auto"/>
            </w:tcBorders>
            <w:shd w:val="clear" w:color="auto" w:fill="auto"/>
            <w:noWrap/>
            <w:vAlign w:val="bottom"/>
            <w:hideMark/>
          </w:tcPr>
          <w:p w14:paraId="3CD752B6"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Total</w:t>
            </w:r>
          </w:p>
        </w:tc>
        <w:tc>
          <w:tcPr>
            <w:tcW w:w="2314" w:type="dxa"/>
            <w:tcBorders>
              <w:top w:val="nil"/>
              <w:left w:val="nil"/>
              <w:bottom w:val="single" w:sz="4" w:space="0" w:color="auto"/>
              <w:right w:val="single" w:sz="4" w:space="0" w:color="auto"/>
            </w:tcBorders>
            <w:shd w:val="clear" w:color="auto" w:fill="auto"/>
            <w:noWrap/>
            <w:vAlign w:val="bottom"/>
            <w:hideMark/>
          </w:tcPr>
          <w:p w14:paraId="2B8CE34A"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789" w:type="dxa"/>
            <w:tcBorders>
              <w:top w:val="nil"/>
              <w:left w:val="nil"/>
              <w:bottom w:val="single" w:sz="4" w:space="0" w:color="auto"/>
              <w:right w:val="single" w:sz="4" w:space="0" w:color="auto"/>
            </w:tcBorders>
            <w:shd w:val="clear" w:color="auto" w:fill="auto"/>
            <w:noWrap/>
            <w:vAlign w:val="bottom"/>
            <w:hideMark/>
          </w:tcPr>
          <w:p w14:paraId="56F8592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15</w:t>
            </w:r>
          </w:p>
        </w:tc>
        <w:tc>
          <w:tcPr>
            <w:tcW w:w="334" w:type="dxa"/>
            <w:gridSpan w:val="2"/>
            <w:tcBorders>
              <w:top w:val="nil"/>
              <w:left w:val="nil"/>
              <w:bottom w:val="single" w:sz="4" w:space="0" w:color="auto"/>
              <w:right w:val="single" w:sz="4" w:space="0" w:color="auto"/>
            </w:tcBorders>
            <w:shd w:val="clear" w:color="auto" w:fill="auto"/>
            <w:noWrap/>
            <w:vAlign w:val="bottom"/>
            <w:hideMark/>
          </w:tcPr>
          <w:p w14:paraId="10824EF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bl>
    <w:p w14:paraId="6530C26F" w14:textId="230A8AB1" w:rsidR="0068337A" w:rsidRDefault="0068337A"/>
    <w:p w14:paraId="66776750" w14:textId="0DC35F0D" w:rsidR="00C521A4" w:rsidRDefault="00C521A4"/>
    <w:p w14:paraId="1B223A49" w14:textId="0B22BDB7" w:rsidR="00C521A4" w:rsidRDefault="00C521A4"/>
    <w:p w14:paraId="4ED4DBFD" w14:textId="57084FD3" w:rsidR="00C521A4" w:rsidRDefault="00C521A4"/>
    <w:p w14:paraId="74EB4676" w14:textId="00FB23E4" w:rsidR="00C521A4" w:rsidRDefault="00C521A4"/>
    <w:p w14:paraId="3D9CA198" w14:textId="3CF00DCD" w:rsidR="00C521A4" w:rsidRDefault="00C521A4"/>
    <w:p w14:paraId="604E3EA6" w14:textId="34C64397" w:rsidR="00C521A4" w:rsidRDefault="00C521A4"/>
    <w:p w14:paraId="351BD72A" w14:textId="081A41E6" w:rsidR="00C521A4" w:rsidRDefault="00C521A4"/>
    <w:p w14:paraId="725ECDA6" w14:textId="3A0442E1" w:rsidR="00C521A4" w:rsidRDefault="00C521A4"/>
    <w:p w14:paraId="50868907" w14:textId="5443C2D5" w:rsidR="00C521A4" w:rsidRDefault="00C521A4"/>
    <w:p w14:paraId="469657CB" w14:textId="10B2EE9A" w:rsidR="00C521A4" w:rsidRDefault="00C521A4"/>
    <w:p w14:paraId="75816472" w14:textId="77777777" w:rsidR="00C521A4" w:rsidRDefault="00C521A4"/>
    <w:tbl>
      <w:tblPr>
        <w:tblW w:w="9989" w:type="dxa"/>
        <w:tblLook w:val="04A0" w:firstRow="1" w:lastRow="0" w:firstColumn="1" w:lastColumn="0" w:noHBand="0" w:noVBand="1"/>
      </w:tblPr>
      <w:tblGrid>
        <w:gridCol w:w="1183"/>
        <w:gridCol w:w="8017"/>
        <w:gridCol w:w="789"/>
      </w:tblGrid>
      <w:tr w:rsidR="0068337A" w:rsidRPr="0068337A" w14:paraId="153F7A4D" w14:textId="77777777" w:rsidTr="00C521A4">
        <w:trPr>
          <w:trHeight w:val="288"/>
        </w:trPr>
        <w:tc>
          <w:tcPr>
            <w:tcW w:w="92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7D815" w14:textId="77777777" w:rsidR="0068337A" w:rsidRPr="0068337A" w:rsidRDefault="0068337A" w:rsidP="0068337A">
            <w:pPr>
              <w:spacing w:after="0" w:line="240" w:lineRule="auto"/>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lastRenderedPageBreak/>
              <w:t>Required (b)</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48197F8F"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Marks</w:t>
            </w:r>
          </w:p>
        </w:tc>
      </w:tr>
      <w:tr w:rsidR="0068337A" w:rsidRPr="0068337A" w14:paraId="730AFB84" w14:textId="77777777" w:rsidTr="00C521A4">
        <w:trPr>
          <w:trHeight w:val="288"/>
        </w:trPr>
        <w:tc>
          <w:tcPr>
            <w:tcW w:w="92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439E49"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The CFO should take the following considerations into account:</w:t>
            </w:r>
          </w:p>
        </w:tc>
        <w:tc>
          <w:tcPr>
            <w:tcW w:w="789" w:type="dxa"/>
            <w:tcBorders>
              <w:top w:val="nil"/>
              <w:left w:val="nil"/>
              <w:bottom w:val="single" w:sz="4" w:space="0" w:color="auto"/>
              <w:right w:val="single" w:sz="4" w:space="0" w:color="auto"/>
            </w:tcBorders>
            <w:shd w:val="clear" w:color="auto" w:fill="auto"/>
            <w:noWrap/>
            <w:vAlign w:val="center"/>
            <w:hideMark/>
          </w:tcPr>
          <w:p w14:paraId="201C26D8"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r>
      <w:tr w:rsidR="0068337A" w:rsidRPr="0068337A" w14:paraId="7751ECD6" w14:textId="77777777" w:rsidTr="00C521A4">
        <w:trPr>
          <w:trHeight w:val="1491"/>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075FE8FF"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057A43CD"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IAS 2:38 states: The amount of inventories recognised as an expense during the period, which is often referred to as cost of sales,</w:t>
            </w:r>
            <w:r w:rsidRPr="00C84A24">
              <w:rPr>
                <w:rFonts w:ascii="Calibri" w:eastAsia="Times New Roman" w:hAnsi="Calibri" w:cs="Calibri"/>
                <w:b/>
                <w:bCs/>
                <w:color w:val="000000"/>
                <w:u w:val="single"/>
                <w:lang w:eastAsia="en-ZA"/>
              </w:rPr>
              <w:t xml:space="preserve"> consists of those costs</w:t>
            </w:r>
            <w:r w:rsidRPr="00C84A24">
              <w:rPr>
                <w:rFonts w:ascii="Calibri" w:eastAsia="Times New Roman" w:hAnsi="Calibri" w:cs="Calibri"/>
                <w:color w:val="000000"/>
                <w:lang w:eastAsia="en-ZA"/>
              </w:rPr>
              <w:t xml:space="preserve"> previously included in the measurement of inventory that has now been sold and unallocated production overheads and </w:t>
            </w:r>
            <w:r w:rsidRPr="00C84A24">
              <w:rPr>
                <w:rFonts w:ascii="Calibri" w:eastAsia="Times New Roman" w:hAnsi="Calibri" w:cs="Calibri"/>
                <w:b/>
                <w:bCs/>
                <w:color w:val="000000"/>
                <w:u w:val="single"/>
                <w:lang w:eastAsia="en-ZA"/>
              </w:rPr>
              <w:t>abnormal amounts of production costs of inventories</w:t>
            </w:r>
            <w:r w:rsidRPr="00C84A24">
              <w:rPr>
                <w:rFonts w:ascii="Calibri" w:eastAsia="Times New Roman" w:hAnsi="Calibri" w:cs="Calibri"/>
                <w:color w:val="000000"/>
                <w:lang w:eastAsia="en-ZA"/>
              </w:rPr>
              <w:t>. The circumstances of the entity may also warrant the inclusion of other amounts, such as distribution costs.</w:t>
            </w:r>
          </w:p>
        </w:tc>
        <w:tc>
          <w:tcPr>
            <w:tcW w:w="789" w:type="dxa"/>
            <w:tcBorders>
              <w:top w:val="nil"/>
              <w:left w:val="nil"/>
              <w:bottom w:val="single" w:sz="4" w:space="0" w:color="auto"/>
              <w:right w:val="single" w:sz="4" w:space="0" w:color="auto"/>
            </w:tcBorders>
            <w:shd w:val="clear" w:color="auto" w:fill="auto"/>
            <w:noWrap/>
            <w:vAlign w:val="center"/>
            <w:hideMark/>
          </w:tcPr>
          <w:p w14:paraId="3E87B5B0"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19ABA188" w14:textId="77777777" w:rsidTr="00C521A4">
        <w:trPr>
          <w:trHeight w:val="870"/>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1CF7CE06"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2</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69A76E74"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IAS 2:38 makes explicit reference to abnormal amounts of production costs, costs included in the measurement of inventory that has now been sold and unallocated production overheads, </w:t>
            </w:r>
            <w:r w:rsidRPr="00C84A24">
              <w:rPr>
                <w:rFonts w:ascii="Calibri" w:eastAsia="Times New Roman" w:hAnsi="Calibri" w:cs="Calibri"/>
                <w:b/>
                <w:bCs/>
                <w:color w:val="000000"/>
                <w:u w:val="single"/>
                <w:lang w:eastAsia="en-ZA"/>
              </w:rPr>
              <w:t>but not inventory write-offs</w:t>
            </w:r>
            <w:r w:rsidRPr="00C84A24">
              <w:rPr>
                <w:rFonts w:ascii="Calibri" w:eastAsia="Times New Roman" w:hAnsi="Calibri" w:cs="Calibri"/>
                <w:color w:val="000000"/>
                <w:lang w:eastAsia="en-ZA"/>
              </w:rPr>
              <w:t>.</w:t>
            </w:r>
          </w:p>
        </w:tc>
        <w:tc>
          <w:tcPr>
            <w:tcW w:w="789" w:type="dxa"/>
            <w:tcBorders>
              <w:top w:val="nil"/>
              <w:left w:val="nil"/>
              <w:bottom w:val="single" w:sz="4" w:space="0" w:color="auto"/>
              <w:right w:val="single" w:sz="4" w:space="0" w:color="auto"/>
            </w:tcBorders>
            <w:shd w:val="clear" w:color="auto" w:fill="auto"/>
            <w:noWrap/>
            <w:vAlign w:val="center"/>
            <w:hideMark/>
          </w:tcPr>
          <w:p w14:paraId="574553C5"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38E16D2E" w14:textId="77777777" w:rsidTr="00C521A4">
        <w:trPr>
          <w:trHeight w:val="609"/>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6860A6A3"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3</w:t>
            </w:r>
          </w:p>
        </w:tc>
        <w:tc>
          <w:tcPr>
            <w:tcW w:w="8017" w:type="dxa"/>
            <w:tcBorders>
              <w:top w:val="single" w:sz="4" w:space="0" w:color="auto"/>
              <w:left w:val="nil"/>
              <w:bottom w:val="single" w:sz="4" w:space="0" w:color="auto"/>
              <w:right w:val="single" w:sz="4" w:space="0" w:color="000000"/>
            </w:tcBorders>
            <w:shd w:val="clear" w:color="auto" w:fill="auto"/>
            <w:vAlign w:val="bottom"/>
            <w:hideMark/>
          </w:tcPr>
          <w:p w14:paraId="5EE598F3"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The reference to costs included in the measurement of inventory explicitly states that has now been sold. These inventories were not </w:t>
            </w:r>
            <w:proofErr w:type="gramStart"/>
            <w:r w:rsidRPr="00C84A24">
              <w:rPr>
                <w:rFonts w:ascii="Calibri" w:eastAsia="Times New Roman" w:hAnsi="Calibri" w:cs="Calibri"/>
                <w:color w:val="000000"/>
                <w:lang w:eastAsia="en-ZA"/>
              </w:rPr>
              <w:t>sold, but</w:t>
            </w:r>
            <w:proofErr w:type="gramEnd"/>
            <w:r w:rsidRPr="00C84A24">
              <w:rPr>
                <w:rFonts w:ascii="Calibri" w:eastAsia="Times New Roman" w:hAnsi="Calibri" w:cs="Calibri"/>
                <w:color w:val="000000"/>
                <w:lang w:eastAsia="en-ZA"/>
              </w:rPr>
              <w:t xml:space="preserve"> were damaged in the unrest.</w:t>
            </w:r>
          </w:p>
        </w:tc>
        <w:tc>
          <w:tcPr>
            <w:tcW w:w="789" w:type="dxa"/>
            <w:tcBorders>
              <w:top w:val="nil"/>
              <w:left w:val="nil"/>
              <w:bottom w:val="single" w:sz="4" w:space="0" w:color="auto"/>
              <w:right w:val="single" w:sz="4" w:space="0" w:color="auto"/>
            </w:tcBorders>
            <w:shd w:val="clear" w:color="auto" w:fill="auto"/>
            <w:noWrap/>
            <w:vAlign w:val="center"/>
            <w:hideMark/>
          </w:tcPr>
          <w:p w14:paraId="29298509"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11D6FEA6" w14:textId="77777777" w:rsidTr="00C521A4">
        <w:trPr>
          <w:trHeight w:val="861"/>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3B265F6B"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4</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4A276051" w14:textId="77777777" w:rsidR="0068337A" w:rsidRPr="00C84A24" w:rsidRDefault="0068337A"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The fact that IAS 2:38 states that the circumstances of the entity may warrant the inclusion of other amounts does mean that there may be circumstances when the write-off should be included in cost of sales.</w:t>
            </w:r>
          </w:p>
        </w:tc>
        <w:tc>
          <w:tcPr>
            <w:tcW w:w="789" w:type="dxa"/>
            <w:tcBorders>
              <w:top w:val="nil"/>
              <w:left w:val="nil"/>
              <w:bottom w:val="single" w:sz="4" w:space="0" w:color="auto"/>
              <w:right w:val="single" w:sz="4" w:space="0" w:color="auto"/>
            </w:tcBorders>
            <w:shd w:val="clear" w:color="auto" w:fill="auto"/>
            <w:noWrap/>
            <w:vAlign w:val="center"/>
            <w:hideMark/>
          </w:tcPr>
          <w:p w14:paraId="63A6D219"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C521A4" w:rsidRPr="0068337A" w14:paraId="4E320B8F" w14:textId="77777777" w:rsidTr="00C521A4">
        <w:trPr>
          <w:trHeight w:val="861"/>
        </w:trPr>
        <w:tc>
          <w:tcPr>
            <w:tcW w:w="1183" w:type="dxa"/>
            <w:tcBorders>
              <w:top w:val="nil"/>
              <w:left w:val="single" w:sz="4" w:space="0" w:color="auto"/>
              <w:bottom w:val="single" w:sz="4" w:space="0" w:color="auto"/>
              <w:right w:val="single" w:sz="4" w:space="0" w:color="auto"/>
            </w:tcBorders>
            <w:shd w:val="clear" w:color="auto" w:fill="auto"/>
            <w:noWrap/>
            <w:vAlign w:val="center"/>
          </w:tcPr>
          <w:p w14:paraId="6DEDE7FB" w14:textId="70F25E77" w:rsidR="00C521A4" w:rsidRPr="0068337A" w:rsidRDefault="00C521A4"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w:t>
            </w:r>
          </w:p>
        </w:tc>
        <w:tc>
          <w:tcPr>
            <w:tcW w:w="8017" w:type="dxa"/>
            <w:tcBorders>
              <w:top w:val="single" w:sz="4" w:space="0" w:color="auto"/>
              <w:left w:val="nil"/>
              <w:bottom w:val="single" w:sz="4" w:space="0" w:color="auto"/>
              <w:right w:val="single" w:sz="4" w:space="0" w:color="auto"/>
            </w:tcBorders>
            <w:shd w:val="clear" w:color="auto" w:fill="auto"/>
            <w:vAlign w:val="bottom"/>
          </w:tcPr>
          <w:p w14:paraId="5AE97940" w14:textId="130A7D60" w:rsidR="00C521A4" w:rsidRPr="00C84A24" w:rsidRDefault="00C521A4" w:rsidP="00A27F7B">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An alternative argument is that the inventory should be recognised at the lower of its cost or net realisable value (NRV). In this case the NRV would </w:t>
            </w:r>
            <w:r w:rsidR="00A27F7B" w:rsidRPr="00C84A24">
              <w:rPr>
                <w:rFonts w:ascii="Calibri" w:eastAsia="Times New Roman" w:hAnsi="Calibri" w:cs="Calibri"/>
                <w:color w:val="000000"/>
                <w:lang w:eastAsia="en-ZA"/>
              </w:rPr>
              <w:t xml:space="preserve">be </w:t>
            </w:r>
            <w:r w:rsidRPr="00C84A24">
              <w:rPr>
                <w:rFonts w:ascii="Calibri" w:eastAsia="Times New Roman" w:hAnsi="Calibri" w:cs="Calibri"/>
                <w:color w:val="000000"/>
                <w:lang w:eastAsia="en-ZA"/>
              </w:rPr>
              <w:t>NIL</w:t>
            </w:r>
            <w:r w:rsidR="00315172" w:rsidRPr="00C84A24">
              <w:rPr>
                <w:rFonts w:ascii="Calibri" w:eastAsia="Times New Roman" w:hAnsi="Calibri" w:cs="Calibri"/>
                <w:color w:val="000000"/>
                <w:lang w:eastAsia="en-ZA"/>
              </w:rPr>
              <w:t xml:space="preserve"> as the goods were damaged</w:t>
            </w:r>
            <w:r w:rsidR="00A27F7B" w:rsidRPr="00C84A24">
              <w:rPr>
                <w:rFonts w:ascii="Calibri" w:eastAsia="Times New Roman" w:hAnsi="Calibri" w:cs="Calibri"/>
                <w:color w:val="000000"/>
                <w:lang w:eastAsia="en-ZA"/>
              </w:rPr>
              <w:t xml:space="preserve">; </w:t>
            </w:r>
            <w:r w:rsidRPr="00C84A24">
              <w:rPr>
                <w:rFonts w:ascii="Calibri" w:eastAsia="Times New Roman" w:hAnsi="Calibri" w:cs="Calibri"/>
                <w:color w:val="000000"/>
                <w:lang w:eastAsia="en-ZA"/>
              </w:rPr>
              <w:t>therefore</w:t>
            </w:r>
            <w:r w:rsidR="00A27F7B" w:rsidRPr="00C84A24">
              <w:rPr>
                <w:rFonts w:ascii="Calibri" w:eastAsia="Times New Roman" w:hAnsi="Calibri" w:cs="Calibri"/>
                <w:color w:val="000000"/>
                <w:lang w:eastAsia="en-ZA"/>
              </w:rPr>
              <w:t>,</w:t>
            </w:r>
            <w:r w:rsidRPr="00C84A24">
              <w:rPr>
                <w:rFonts w:ascii="Calibri" w:eastAsia="Times New Roman" w:hAnsi="Calibri" w:cs="Calibri"/>
                <w:color w:val="000000"/>
                <w:lang w:eastAsia="en-ZA"/>
              </w:rPr>
              <w:t xml:space="preserve"> the </w:t>
            </w:r>
            <w:r w:rsidR="00315172" w:rsidRPr="00C84A24">
              <w:rPr>
                <w:rFonts w:ascii="Calibri" w:eastAsia="Times New Roman" w:hAnsi="Calibri" w:cs="Calibri"/>
                <w:color w:val="000000"/>
                <w:lang w:eastAsia="en-ZA"/>
              </w:rPr>
              <w:t xml:space="preserve">entity will do an NRV write-down from cost </w:t>
            </w:r>
            <w:r w:rsidR="00294AB0" w:rsidRPr="00C84A24">
              <w:rPr>
                <w:rFonts w:ascii="Calibri" w:eastAsia="Times New Roman" w:hAnsi="Calibri" w:cs="Calibri"/>
                <w:color w:val="000000"/>
                <w:lang w:eastAsia="en-ZA"/>
              </w:rPr>
              <w:t>which is usually</w:t>
            </w:r>
            <w:r w:rsidRPr="00C84A24">
              <w:rPr>
                <w:rFonts w:ascii="Calibri" w:eastAsia="Times New Roman" w:hAnsi="Calibri" w:cs="Calibri"/>
                <w:color w:val="000000"/>
                <w:lang w:eastAsia="en-ZA"/>
              </w:rPr>
              <w:t xml:space="preserve"> considered in</w:t>
            </w:r>
            <w:r w:rsidR="00294AB0" w:rsidRPr="00C84A24">
              <w:rPr>
                <w:rFonts w:ascii="Calibri" w:eastAsia="Times New Roman" w:hAnsi="Calibri" w:cs="Calibri"/>
                <w:color w:val="000000"/>
                <w:lang w:eastAsia="en-ZA"/>
              </w:rPr>
              <w:t xml:space="preserve"> the</w:t>
            </w:r>
            <w:r w:rsidRPr="00C84A24">
              <w:rPr>
                <w:rFonts w:ascii="Calibri" w:eastAsia="Times New Roman" w:hAnsi="Calibri" w:cs="Calibri"/>
                <w:color w:val="000000"/>
                <w:lang w:eastAsia="en-ZA"/>
              </w:rPr>
              <w:t xml:space="preserve"> cost of sales</w:t>
            </w:r>
            <w:r w:rsidR="00294AB0" w:rsidRPr="00C84A24">
              <w:rPr>
                <w:rFonts w:ascii="Calibri" w:eastAsia="Times New Roman" w:hAnsi="Calibri" w:cs="Calibri"/>
                <w:color w:val="000000"/>
                <w:lang w:eastAsia="en-ZA"/>
              </w:rPr>
              <w:t xml:space="preserve"> line item.</w:t>
            </w:r>
          </w:p>
        </w:tc>
        <w:tc>
          <w:tcPr>
            <w:tcW w:w="789" w:type="dxa"/>
            <w:tcBorders>
              <w:top w:val="nil"/>
              <w:left w:val="nil"/>
              <w:bottom w:val="single" w:sz="4" w:space="0" w:color="auto"/>
              <w:right w:val="single" w:sz="4" w:space="0" w:color="auto"/>
            </w:tcBorders>
            <w:shd w:val="clear" w:color="auto" w:fill="auto"/>
            <w:noWrap/>
            <w:vAlign w:val="center"/>
          </w:tcPr>
          <w:p w14:paraId="49DD69D6" w14:textId="19D5D7EB" w:rsidR="00C521A4"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w:t>
            </w:r>
          </w:p>
        </w:tc>
      </w:tr>
      <w:tr w:rsidR="00C521A4" w:rsidRPr="0068337A" w14:paraId="0BC046AA" w14:textId="77777777" w:rsidTr="00C521A4">
        <w:trPr>
          <w:trHeight w:val="861"/>
        </w:trPr>
        <w:tc>
          <w:tcPr>
            <w:tcW w:w="1183" w:type="dxa"/>
            <w:tcBorders>
              <w:top w:val="nil"/>
              <w:left w:val="single" w:sz="4" w:space="0" w:color="auto"/>
              <w:bottom w:val="single" w:sz="4" w:space="0" w:color="auto"/>
              <w:right w:val="single" w:sz="4" w:space="0" w:color="auto"/>
            </w:tcBorders>
            <w:shd w:val="clear" w:color="auto" w:fill="auto"/>
            <w:noWrap/>
            <w:vAlign w:val="center"/>
          </w:tcPr>
          <w:p w14:paraId="2892741B" w14:textId="67CF6155" w:rsidR="00C521A4"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6</w:t>
            </w:r>
          </w:p>
        </w:tc>
        <w:tc>
          <w:tcPr>
            <w:tcW w:w="8017" w:type="dxa"/>
            <w:tcBorders>
              <w:top w:val="single" w:sz="4" w:space="0" w:color="auto"/>
              <w:left w:val="nil"/>
              <w:bottom w:val="single" w:sz="4" w:space="0" w:color="auto"/>
              <w:right w:val="single" w:sz="4" w:space="0" w:color="auto"/>
            </w:tcBorders>
            <w:shd w:val="clear" w:color="auto" w:fill="auto"/>
            <w:vAlign w:val="bottom"/>
          </w:tcPr>
          <w:p w14:paraId="1A3BB3A4" w14:textId="35700C31" w:rsidR="00C521A4" w:rsidRPr="00C84A24" w:rsidRDefault="00294AB0"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In addition</w:t>
            </w:r>
            <w:r w:rsidR="00A27F7B" w:rsidRPr="00C84A24">
              <w:rPr>
                <w:rFonts w:ascii="Calibri" w:eastAsia="Times New Roman" w:hAnsi="Calibri" w:cs="Calibri"/>
                <w:color w:val="000000"/>
                <w:lang w:eastAsia="en-ZA"/>
              </w:rPr>
              <w:t>,</w:t>
            </w:r>
            <w:r w:rsidRPr="00C84A24">
              <w:rPr>
                <w:rFonts w:ascii="Calibri" w:eastAsia="Times New Roman" w:hAnsi="Calibri" w:cs="Calibri"/>
                <w:color w:val="000000"/>
                <w:lang w:eastAsia="en-ZA"/>
              </w:rPr>
              <w:t xml:space="preserve"> it can also be argued that presenting the write-off under cost of sales will promote faithful representation in the financial statements as it relates to inventory that was acquired in pursuit of being sold in the future</w:t>
            </w:r>
            <w:r w:rsidR="00D254E0" w:rsidRPr="00C84A24">
              <w:rPr>
                <w:rFonts w:ascii="Calibri" w:eastAsia="Times New Roman" w:hAnsi="Calibri" w:cs="Calibri"/>
                <w:color w:val="000000"/>
                <w:lang w:eastAsia="en-ZA"/>
              </w:rPr>
              <w:t xml:space="preserve"> (1)</w:t>
            </w:r>
            <w:r w:rsidRPr="00C84A24">
              <w:rPr>
                <w:rFonts w:ascii="Calibri" w:eastAsia="Times New Roman" w:hAnsi="Calibri" w:cs="Calibri"/>
                <w:color w:val="000000"/>
                <w:lang w:eastAsia="en-ZA"/>
              </w:rPr>
              <w:t>.</w:t>
            </w:r>
            <w:r w:rsidR="00315172" w:rsidRPr="00C84A24">
              <w:rPr>
                <w:rFonts w:ascii="Calibri" w:eastAsia="Times New Roman" w:hAnsi="Calibri" w:cs="Calibri"/>
                <w:color w:val="000000"/>
                <w:lang w:eastAsia="en-ZA"/>
              </w:rPr>
              <w:t xml:space="preserve"> It may also be more relevant to present the write-off under cost of sales as it relates to inventory that was purchased in the pursuit of </w:t>
            </w:r>
            <w:proofErr w:type="spellStart"/>
            <w:r w:rsidR="00315172" w:rsidRPr="00C84A24">
              <w:rPr>
                <w:rFonts w:ascii="Calibri" w:eastAsia="Times New Roman" w:hAnsi="Calibri" w:cs="Calibri"/>
                <w:color w:val="000000"/>
                <w:lang w:eastAsia="en-ZA"/>
              </w:rPr>
              <w:t>MyHyper’s</w:t>
            </w:r>
            <w:proofErr w:type="spellEnd"/>
            <w:r w:rsidR="00315172" w:rsidRPr="00C84A24">
              <w:rPr>
                <w:rFonts w:ascii="Calibri" w:eastAsia="Times New Roman" w:hAnsi="Calibri" w:cs="Calibri"/>
                <w:color w:val="000000"/>
                <w:lang w:eastAsia="en-ZA"/>
              </w:rPr>
              <w:t xml:space="preserve"> main business of selling goods</w:t>
            </w:r>
            <w:r w:rsidR="00D254E0" w:rsidRPr="00C84A24">
              <w:rPr>
                <w:rFonts w:ascii="Calibri" w:eastAsia="Times New Roman" w:hAnsi="Calibri" w:cs="Calibri"/>
                <w:color w:val="000000"/>
                <w:lang w:eastAsia="en-ZA"/>
              </w:rPr>
              <w:t xml:space="preserve"> (1)</w:t>
            </w:r>
            <w:r w:rsidR="00315172" w:rsidRPr="00C84A24">
              <w:rPr>
                <w:rFonts w:ascii="Calibri" w:eastAsia="Times New Roman" w:hAnsi="Calibri" w:cs="Calibri"/>
                <w:color w:val="000000"/>
                <w:lang w:eastAsia="en-ZA"/>
              </w:rPr>
              <w:t>.</w:t>
            </w:r>
          </w:p>
          <w:p w14:paraId="1E8DDC6A" w14:textId="77777777" w:rsidR="00315172" w:rsidRPr="00C84A24" w:rsidRDefault="00315172" w:rsidP="0068337A">
            <w:pPr>
              <w:spacing w:after="0" w:line="240" w:lineRule="auto"/>
              <w:rPr>
                <w:rFonts w:ascii="Calibri" w:eastAsia="Times New Roman" w:hAnsi="Calibri" w:cs="Calibri"/>
                <w:color w:val="000000"/>
                <w:lang w:eastAsia="en-ZA"/>
              </w:rPr>
            </w:pPr>
          </w:p>
          <w:p w14:paraId="7A1571FE" w14:textId="7A079589" w:rsidR="00294AB0" w:rsidRPr="00C84A24" w:rsidRDefault="00294AB0"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OR</w:t>
            </w:r>
          </w:p>
          <w:p w14:paraId="1000A2D5" w14:textId="037374D0" w:rsidR="00294AB0" w:rsidRPr="00C84A24" w:rsidRDefault="00294AB0" w:rsidP="0068337A">
            <w:pPr>
              <w:spacing w:after="0" w:line="240" w:lineRule="auto"/>
              <w:rPr>
                <w:rFonts w:ascii="Calibri" w:eastAsia="Times New Roman" w:hAnsi="Calibri" w:cs="Calibri"/>
                <w:color w:val="000000"/>
                <w:lang w:eastAsia="en-ZA"/>
              </w:rPr>
            </w:pPr>
          </w:p>
          <w:p w14:paraId="0FE7677F" w14:textId="7A29B766" w:rsidR="00294AB0" w:rsidRPr="00C84A24" w:rsidRDefault="00294AB0" w:rsidP="0068337A">
            <w:pPr>
              <w:spacing w:after="0" w:line="240" w:lineRule="auto"/>
              <w:rPr>
                <w:rFonts w:ascii="Calibri" w:eastAsia="Times New Roman" w:hAnsi="Calibri" w:cs="Calibri"/>
                <w:color w:val="000000"/>
                <w:lang w:eastAsia="en-ZA"/>
              </w:rPr>
            </w:pPr>
            <w:r w:rsidRPr="00C84A24">
              <w:rPr>
                <w:rFonts w:ascii="Calibri" w:eastAsia="Times New Roman" w:hAnsi="Calibri" w:cs="Calibri"/>
                <w:color w:val="000000"/>
                <w:lang w:eastAsia="en-ZA"/>
              </w:rPr>
              <w:t xml:space="preserve">It could be argued that presenting the write-off under other expenses will promote faithful representation of the </w:t>
            </w:r>
            <w:r w:rsidR="00315172" w:rsidRPr="00C84A24">
              <w:rPr>
                <w:rFonts w:ascii="Calibri" w:eastAsia="Times New Roman" w:hAnsi="Calibri" w:cs="Calibri"/>
                <w:color w:val="000000"/>
                <w:lang w:eastAsia="en-ZA"/>
              </w:rPr>
              <w:t>write-off expense</w:t>
            </w:r>
            <w:r w:rsidRPr="00C84A24">
              <w:rPr>
                <w:rFonts w:ascii="Calibri" w:eastAsia="Times New Roman" w:hAnsi="Calibri" w:cs="Calibri"/>
                <w:color w:val="000000"/>
                <w:lang w:eastAsia="en-ZA"/>
              </w:rPr>
              <w:t xml:space="preserve"> as it represents a separate event from</w:t>
            </w:r>
            <w:r w:rsidR="00A27F7B" w:rsidRPr="00C84A24">
              <w:rPr>
                <w:rFonts w:ascii="Calibri" w:eastAsia="Times New Roman" w:hAnsi="Calibri" w:cs="Calibri"/>
                <w:color w:val="000000"/>
                <w:lang w:eastAsia="en-ZA"/>
              </w:rPr>
              <w:t xml:space="preserve"> the</w:t>
            </w:r>
            <w:r w:rsidRPr="00C84A24">
              <w:rPr>
                <w:rFonts w:ascii="Calibri" w:eastAsia="Times New Roman" w:hAnsi="Calibri" w:cs="Calibri"/>
                <w:color w:val="000000"/>
                <w:lang w:eastAsia="en-ZA"/>
              </w:rPr>
              <w:t xml:space="preserve"> actual sales</w:t>
            </w:r>
            <w:r w:rsidR="00315172" w:rsidRPr="00C84A24">
              <w:rPr>
                <w:rFonts w:ascii="Calibri" w:eastAsia="Times New Roman" w:hAnsi="Calibri" w:cs="Calibri"/>
                <w:color w:val="000000"/>
                <w:lang w:eastAsia="en-ZA"/>
              </w:rPr>
              <w:t xml:space="preserve"> of </w:t>
            </w:r>
            <w:proofErr w:type="spellStart"/>
            <w:r w:rsidR="00315172" w:rsidRPr="00C84A24">
              <w:rPr>
                <w:rFonts w:ascii="Calibri" w:eastAsia="Times New Roman" w:hAnsi="Calibri" w:cs="Calibri"/>
                <w:color w:val="000000"/>
                <w:lang w:eastAsia="en-ZA"/>
              </w:rPr>
              <w:t>MyHyper</w:t>
            </w:r>
            <w:proofErr w:type="spellEnd"/>
            <w:r w:rsidR="00D254E0" w:rsidRPr="00C84A24">
              <w:rPr>
                <w:rFonts w:ascii="Calibri" w:eastAsia="Times New Roman" w:hAnsi="Calibri" w:cs="Calibri"/>
                <w:color w:val="000000"/>
                <w:lang w:eastAsia="en-ZA"/>
              </w:rPr>
              <w:t xml:space="preserve"> (1)</w:t>
            </w:r>
            <w:r w:rsidRPr="00C84A24">
              <w:rPr>
                <w:rFonts w:ascii="Calibri" w:eastAsia="Times New Roman" w:hAnsi="Calibri" w:cs="Calibri"/>
                <w:color w:val="000000"/>
                <w:lang w:eastAsia="en-ZA"/>
              </w:rPr>
              <w:t xml:space="preserve">. It may </w:t>
            </w:r>
            <w:r w:rsidR="00315172" w:rsidRPr="00C84A24">
              <w:rPr>
                <w:rFonts w:ascii="Calibri" w:eastAsia="Times New Roman" w:hAnsi="Calibri" w:cs="Calibri"/>
                <w:color w:val="000000"/>
                <w:lang w:eastAsia="en-ZA"/>
              </w:rPr>
              <w:t>also be more relevant</w:t>
            </w:r>
            <w:r w:rsidRPr="00C84A24">
              <w:rPr>
                <w:rFonts w:ascii="Calibri" w:eastAsia="Times New Roman" w:hAnsi="Calibri" w:cs="Calibri"/>
                <w:color w:val="000000"/>
                <w:lang w:eastAsia="en-ZA"/>
              </w:rPr>
              <w:t xml:space="preserve"> </w:t>
            </w:r>
            <w:r w:rsidR="00315172" w:rsidRPr="00C84A24">
              <w:rPr>
                <w:rFonts w:ascii="Calibri" w:eastAsia="Times New Roman" w:hAnsi="Calibri" w:cs="Calibri"/>
                <w:color w:val="000000"/>
                <w:lang w:eastAsia="en-ZA"/>
              </w:rPr>
              <w:t xml:space="preserve">for the cost to form part of other expenses as it does not </w:t>
            </w:r>
            <w:r w:rsidRPr="00C84A24">
              <w:rPr>
                <w:rFonts w:ascii="Calibri" w:eastAsia="Times New Roman" w:hAnsi="Calibri" w:cs="Calibri"/>
                <w:color w:val="000000"/>
                <w:lang w:eastAsia="en-ZA"/>
              </w:rPr>
              <w:t>relat</w:t>
            </w:r>
            <w:r w:rsidR="00315172" w:rsidRPr="00C84A24">
              <w:rPr>
                <w:rFonts w:ascii="Calibri" w:eastAsia="Times New Roman" w:hAnsi="Calibri" w:cs="Calibri"/>
                <w:color w:val="000000"/>
                <w:lang w:eastAsia="en-ZA"/>
              </w:rPr>
              <w:t>e</w:t>
            </w:r>
            <w:r w:rsidRPr="00C84A24">
              <w:rPr>
                <w:rFonts w:ascii="Calibri" w:eastAsia="Times New Roman" w:hAnsi="Calibri" w:cs="Calibri"/>
                <w:color w:val="000000"/>
                <w:lang w:eastAsia="en-ZA"/>
              </w:rPr>
              <w:t xml:space="preserve"> to the cost of “sales</w:t>
            </w:r>
            <w:r w:rsidR="00BB4B9A" w:rsidRPr="00C84A24">
              <w:rPr>
                <w:rFonts w:ascii="Calibri" w:eastAsia="Times New Roman" w:hAnsi="Calibri" w:cs="Calibri"/>
                <w:color w:val="000000"/>
                <w:lang w:eastAsia="en-ZA"/>
              </w:rPr>
              <w:t>” and</w:t>
            </w:r>
            <w:r w:rsidR="00A27F7B" w:rsidRPr="00C84A24">
              <w:rPr>
                <w:rFonts w:ascii="Calibri" w:eastAsia="Times New Roman" w:hAnsi="Calibri" w:cs="Calibri"/>
                <w:color w:val="000000"/>
                <w:lang w:eastAsia="en-ZA"/>
              </w:rPr>
              <w:t xml:space="preserve"> are abnormal</w:t>
            </w:r>
            <w:r w:rsidRPr="00C84A24">
              <w:rPr>
                <w:rFonts w:ascii="Calibri" w:eastAsia="Times New Roman" w:hAnsi="Calibri" w:cs="Calibri"/>
                <w:color w:val="000000"/>
                <w:lang w:eastAsia="en-ZA"/>
              </w:rPr>
              <w:t xml:space="preserve"> as these goods were damaged and it provides more relevant information </w:t>
            </w:r>
            <w:r w:rsidR="00315172" w:rsidRPr="00C84A24">
              <w:rPr>
                <w:rFonts w:ascii="Calibri" w:eastAsia="Times New Roman" w:hAnsi="Calibri" w:cs="Calibri"/>
                <w:color w:val="000000"/>
                <w:lang w:eastAsia="en-ZA"/>
              </w:rPr>
              <w:t>on controllable costs to determine bonuses of the sales team</w:t>
            </w:r>
            <w:r w:rsidR="00D254E0" w:rsidRPr="00C84A24">
              <w:rPr>
                <w:rFonts w:ascii="Calibri" w:eastAsia="Times New Roman" w:hAnsi="Calibri" w:cs="Calibri"/>
                <w:color w:val="000000"/>
                <w:lang w:eastAsia="en-ZA"/>
              </w:rPr>
              <w:t xml:space="preserve"> (1)</w:t>
            </w:r>
            <w:r w:rsidR="00315172" w:rsidRPr="00C84A24">
              <w:rPr>
                <w:rFonts w:ascii="Calibri" w:eastAsia="Times New Roman" w:hAnsi="Calibri" w:cs="Calibri"/>
                <w:color w:val="000000"/>
                <w:lang w:eastAsia="en-ZA"/>
              </w:rPr>
              <w:t>.</w:t>
            </w:r>
          </w:p>
          <w:p w14:paraId="157D053B" w14:textId="502AAACD" w:rsidR="00294AB0" w:rsidRPr="00C84A24" w:rsidRDefault="00294AB0" w:rsidP="0068337A">
            <w:pPr>
              <w:spacing w:after="0" w:line="240" w:lineRule="auto"/>
              <w:rPr>
                <w:rFonts w:ascii="Calibri" w:eastAsia="Times New Roman" w:hAnsi="Calibri" w:cs="Calibri"/>
                <w:color w:val="000000"/>
                <w:lang w:eastAsia="en-ZA"/>
              </w:rPr>
            </w:pPr>
          </w:p>
        </w:tc>
        <w:tc>
          <w:tcPr>
            <w:tcW w:w="789" w:type="dxa"/>
            <w:tcBorders>
              <w:top w:val="nil"/>
              <w:left w:val="nil"/>
              <w:bottom w:val="single" w:sz="4" w:space="0" w:color="auto"/>
              <w:right w:val="single" w:sz="4" w:space="0" w:color="auto"/>
            </w:tcBorders>
            <w:shd w:val="clear" w:color="auto" w:fill="auto"/>
            <w:noWrap/>
            <w:vAlign w:val="center"/>
          </w:tcPr>
          <w:p w14:paraId="79CB7338" w14:textId="3413CFA8" w:rsidR="00C521A4" w:rsidRDefault="00315172" w:rsidP="0031517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     </w:t>
            </w:r>
            <w:r w:rsidR="00294AB0">
              <w:rPr>
                <w:rFonts w:ascii="Calibri" w:eastAsia="Times New Roman" w:hAnsi="Calibri" w:cs="Calibri"/>
                <w:color w:val="000000"/>
                <w:lang w:eastAsia="en-ZA"/>
              </w:rPr>
              <w:t>1</w:t>
            </w:r>
          </w:p>
          <w:p w14:paraId="468EB0DC" w14:textId="6B23CE46" w:rsidR="00315172" w:rsidRDefault="00315172" w:rsidP="00315172">
            <w:pPr>
              <w:spacing w:after="0" w:line="240" w:lineRule="auto"/>
              <w:rPr>
                <w:rFonts w:ascii="Calibri" w:eastAsia="Times New Roman" w:hAnsi="Calibri" w:cs="Calibri"/>
                <w:color w:val="000000"/>
                <w:lang w:eastAsia="en-ZA"/>
              </w:rPr>
            </w:pPr>
          </w:p>
          <w:p w14:paraId="57AD31EA" w14:textId="4F85CAD7" w:rsidR="00315172" w:rsidRDefault="00315172" w:rsidP="0031517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     1</w:t>
            </w:r>
          </w:p>
          <w:p w14:paraId="3F32B951" w14:textId="77777777" w:rsidR="00294AB0" w:rsidRDefault="00294AB0" w:rsidP="0068337A">
            <w:pPr>
              <w:spacing w:after="0" w:line="240" w:lineRule="auto"/>
              <w:jc w:val="center"/>
              <w:rPr>
                <w:rFonts w:ascii="Calibri" w:eastAsia="Times New Roman" w:hAnsi="Calibri" w:cs="Calibri"/>
                <w:color w:val="000000"/>
                <w:lang w:eastAsia="en-ZA"/>
              </w:rPr>
            </w:pPr>
          </w:p>
          <w:p w14:paraId="3E94A9BB" w14:textId="77777777" w:rsidR="00294AB0" w:rsidRDefault="00294AB0" w:rsidP="0068337A">
            <w:pPr>
              <w:spacing w:after="0" w:line="240" w:lineRule="auto"/>
              <w:jc w:val="center"/>
              <w:rPr>
                <w:rFonts w:ascii="Calibri" w:eastAsia="Times New Roman" w:hAnsi="Calibri" w:cs="Calibri"/>
                <w:color w:val="000000"/>
                <w:lang w:eastAsia="en-ZA"/>
              </w:rPr>
            </w:pPr>
          </w:p>
          <w:p w14:paraId="06C038E7" w14:textId="77777777" w:rsidR="00294AB0" w:rsidRDefault="00294AB0" w:rsidP="0068337A">
            <w:pPr>
              <w:spacing w:after="0" w:line="240" w:lineRule="auto"/>
              <w:jc w:val="center"/>
              <w:rPr>
                <w:rFonts w:ascii="Calibri" w:eastAsia="Times New Roman" w:hAnsi="Calibri" w:cs="Calibri"/>
                <w:color w:val="000000"/>
                <w:lang w:eastAsia="en-ZA"/>
              </w:rPr>
            </w:pPr>
          </w:p>
          <w:p w14:paraId="024B1A33" w14:textId="19F740D5" w:rsidR="00294AB0" w:rsidRDefault="00315172"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w:t>
            </w:r>
          </w:p>
          <w:p w14:paraId="1C3CF372" w14:textId="77777777" w:rsidR="00294AB0" w:rsidRDefault="00294AB0" w:rsidP="0068337A">
            <w:pPr>
              <w:spacing w:after="0" w:line="240" w:lineRule="auto"/>
              <w:jc w:val="center"/>
              <w:rPr>
                <w:rFonts w:ascii="Calibri" w:eastAsia="Times New Roman" w:hAnsi="Calibri" w:cs="Calibri"/>
                <w:color w:val="000000"/>
                <w:lang w:eastAsia="en-ZA"/>
              </w:rPr>
            </w:pPr>
          </w:p>
          <w:p w14:paraId="59936842" w14:textId="77777777" w:rsidR="00294AB0" w:rsidRDefault="00294AB0" w:rsidP="0068337A">
            <w:pPr>
              <w:spacing w:after="0" w:line="240" w:lineRule="auto"/>
              <w:jc w:val="center"/>
              <w:rPr>
                <w:rFonts w:ascii="Calibri" w:eastAsia="Times New Roman" w:hAnsi="Calibri" w:cs="Calibri"/>
                <w:color w:val="000000"/>
                <w:lang w:eastAsia="en-ZA"/>
              </w:rPr>
            </w:pPr>
          </w:p>
          <w:p w14:paraId="12D93669" w14:textId="77777777" w:rsidR="00294AB0" w:rsidRDefault="00294AB0" w:rsidP="0068337A">
            <w:pPr>
              <w:spacing w:after="0" w:line="240" w:lineRule="auto"/>
              <w:jc w:val="center"/>
              <w:rPr>
                <w:rFonts w:ascii="Calibri" w:eastAsia="Times New Roman" w:hAnsi="Calibri" w:cs="Calibri"/>
                <w:color w:val="000000"/>
                <w:lang w:eastAsia="en-ZA"/>
              </w:rPr>
            </w:pPr>
          </w:p>
          <w:p w14:paraId="783E5E9B" w14:textId="32092081" w:rsidR="00294AB0"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w:t>
            </w:r>
          </w:p>
        </w:tc>
      </w:tr>
      <w:tr w:rsidR="0068337A" w:rsidRPr="0068337A" w14:paraId="2E0AABC5" w14:textId="77777777" w:rsidTr="00C521A4">
        <w:trPr>
          <w:trHeight w:val="570"/>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7FF3D98D" w14:textId="453AB91C" w:rsidR="0068337A"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7</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48EDFFB7"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However, the write-off of inventories is essentially not a "cost of making a sale". As such it can be argued that it should not form part of cost of sales.</w:t>
            </w:r>
          </w:p>
        </w:tc>
        <w:tc>
          <w:tcPr>
            <w:tcW w:w="789" w:type="dxa"/>
            <w:tcBorders>
              <w:top w:val="nil"/>
              <w:left w:val="nil"/>
              <w:bottom w:val="single" w:sz="4" w:space="0" w:color="auto"/>
              <w:right w:val="single" w:sz="4" w:space="0" w:color="auto"/>
            </w:tcBorders>
            <w:shd w:val="clear" w:color="auto" w:fill="auto"/>
            <w:noWrap/>
            <w:vAlign w:val="center"/>
            <w:hideMark/>
          </w:tcPr>
          <w:p w14:paraId="6D77F54E"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72F59F5A" w14:textId="77777777" w:rsidTr="00C521A4">
        <w:trPr>
          <w:trHeight w:val="579"/>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6A6C76E9" w14:textId="7438B024" w:rsidR="0068337A"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8</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5E1ABA62"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Some argue, however, that write-offs and damage/theft of inventory is a part and parcel of costs of making a sale, and therefore should form part of cost of sales.</w:t>
            </w:r>
          </w:p>
        </w:tc>
        <w:tc>
          <w:tcPr>
            <w:tcW w:w="789" w:type="dxa"/>
            <w:tcBorders>
              <w:top w:val="nil"/>
              <w:left w:val="nil"/>
              <w:bottom w:val="single" w:sz="4" w:space="0" w:color="auto"/>
              <w:right w:val="single" w:sz="4" w:space="0" w:color="auto"/>
            </w:tcBorders>
            <w:shd w:val="clear" w:color="auto" w:fill="auto"/>
            <w:noWrap/>
            <w:vAlign w:val="center"/>
            <w:hideMark/>
          </w:tcPr>
          <w:p w14:paraId="426D3777"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07FF8185" w14:textId="77777777" w:rsidTr="00C521A4">
        <w:trPr>
          <w:trHeight w:val="1410"/>
        </w:trPr>
        <w:tc>
          <w:tcPr>
            <w:tcW w:w="1183" w:type="dxa"/>
            <w:tcBorders>
              <w:top w:val="nil"/>
              <w:left w:val="single" w:sz="4" w:space="0" w:color="auto"/>
              <w:bottom w:val="single" w:sz="4" w:space="0" w:color="auto"/>
              <w:right w:val="single" w:sz="4" w:space="0" w:color="auto"/>
            </w:tcBorders>
            <w:shd w:val="clear" w:color="auto" w:fill="auto"/>
            <w:noWrap/>
            <w:vAlign w:val="center"/>
            <w:hideMark/>
          </w:tcPr>
          <w:p w14:paraId="53EF38B4" w14:textId="56457AC5" w:rsidR="0068337A"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9</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1B5F38B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Principles of performance management indicate that performance should be based on factors which are within the control of employees. For the sales team being evaluated on gross profit, they may argue that the write-off caused by the protest action was caused by circumstances outside of their control and it would be unfair to include the write-off in costs of sales and therefore discount their performance (based on gross profit) on that basis.</w:t>
            </w:r>
          </w:p>
        </w:tc>
        <w:tc>
          <w:tcPr>
            <w:tcW w:w="789" w:type="dxa"/>
            <w:tcBorders>
              <w:top w:val="nil"/>
              <w:left w:val="nil"/>
              <w:bottom w:val="single" w:sz="4" w:space="0" w:color="auto"/>
              <w:right w:val="single" w:sz="4" w:space="0" w:color="auto"/>
            </w:tcBorders>
            <w:shd w:val="clear" w:color="auto" w:fill="auto"/>
            <w:noWrap/>
            <w:vAlign w:val="center"/>
            <w:hideMark/>
          </w:tcPr>
          <w:p w14:paraId="2F0FB0D4"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2</w:t>
            </w:r>
          </w:p>
        </w:tc>
      </w:tr>
      <w:tr w:rsidR="0068337A" w:rsidRPr="0068337A" w14:paraId="2F7F2CC2" w14:textId="77777777" w:rsidTr="00C521A4">
        <w:trPr>
          <w:trHeight w:val="288"/>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018903F" w14:textId="197176B8" w:rsidR="0068337A" w:rsidRPr="0068337A" w:rsidRDefault="00294AB0" w:rsidP="0068337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8017" w:type="dxa"/>
            <w:tcBorders>
              <w:top w:val="single" w:sz="4" w:space="0" w:color="auto"/>
              <w:left w:val="nil"/>
              <w:bottom w:val="single" w:sz="4" w:space="0" w:color="auto"/>
              <w:right w:val="single" w:sz="4" w:space="0" w:color="auto"/>
            </w:tcBorders>
            <w:shd w:val="clear" w:color="auto" w:fill="auto"/>
            <w:vAlign w:val="bottom"/>
            <w:hideMark/>
          </w:tcPr>
          <w:p w14:paraId="7962C548"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Other considerations</w:t>
            </w:r>
          </w:p>
        </w:tc>
        <w:tc>
          <w:tcPr>
            <w:tcW w:w="789" w:type="dxa"/>
            <w:tcBorders>
              <w:top w:val="nil"/>
              <w:left w:val="nil"/>
              <w:bottom w:val="single" w:sz="4" w:space="0" w:color="auto"/>
              <w:right w:val="single" w:sz="4" w:space="0" w:color="auto"/>
            </w:tcBorders>
            <w:shd w:val="clear" w:color="auto" w:fill="auto"/>
            <w:noWrap/>
            <w:vAlign w:val="center"/>
            <w:hideMark/>
          </w:tcPr>
          <w:p w14:paraId="5D3759DC" w14:textId="77777777" w:rsidR="0068337A" w:rsidRPr="0068337A" w:rsidRDefault="0068337A" w:rsidP="0068337A">
            <w:pPr>
              <w:spacing w:after="0" w:line="240" w:lineRule="auto"/>
              <w:jc w:val="center"/>
              <w:rPr>
                <w:rFonts w:ascii="Calibri" w:eastAsia="Times New Roman" w:hAnsi="Calibri" w:cs="Calibri"/>
                <w:color w:val="000000"/>
                <w:lang w:eastAsia="en-ZA"/>
              </w:rPr>
            </w:pPr>
            <w:r w:rsidRPr="0068337A">
              <w:rPr>
                <w:rFonts w:ascii="Calibri" w:eastAsia="Times New Roman" w:hAnsi="Calibri" w:cs="Calibri"/>
                <w:color w:val="000000"/>
                <w:lang w:eastAsia="en-ZA"/>
              </w:rPr>
              <w:t>1</w:t>
            </w:r>
          </w:p>
        </w:tc>
      </w:tr>
      <w:tr w:rsidR="0068337A" w:rsidRPr="0068337A" w14:paraId="23DEB66B" w14:textId="77777777" w:rsidTr="00C521A4">
        <w:trPr>
          <w:trHeight w:val="288"/>
        </w:trPr>
        <w:tc>
          <w:tcPr>
            <w:tcW w:w="1183"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CE4CE2B" w14:textId="77777777" w:rsidR="0068337A" w:rsidRPr="0068337A" w:rsidRDefault="0068337A" w:rsidP="0068337A">
            <w:pPr>
              <w:spacing w:after="0" w:line="240" w:lineRule="auto"/>
              <w:rPr>
                <w:rFonts w:ascii="Calibri" w:eastAsia="Times New Roman" w:hAnsi="Calibri" w:cs="Calibri"/>
                <w:color w:val="000000"/>
                <w:lang w:eastAsia="en-ZA"/>
              </w:rPr>
            </w:pPr>
            <w:r w:rsidRPr="0068337A">
              <w:rPr>
                <w:rFonts w:ascii="Calibri" w:eastAsia="Times New Roman" w:hAnsi="Calibri" w:cs="Calibri"/>
                <w:color w:val="000000"/>
                <w:lang w:eastAsia="en-ZA"/>
              </w:rPr>
              <w:t> </w:t>
            </w:r>
          </w:p>
        </w:tc>
        <w:tc>
          <w:tcPr>
            <w:tcW w:w="8017" w:type="dxa"/>
            <w:tcBorders>
              <w:top w:val="nil"/>
              <w:left w:val="nil"/>
              <w:bottom w:val="single" w:sz="4" w:space="0" w:color="auto"/>
              <w:right w:val="single" w:sz="4" w:space="0" w:color="auto"/>
            </w:tcBorders>
            <w:shd w:val="clear" w:color="auto" w:fill="auto"/>
            <w:noWrap/>
            <w:vAlign w:val="bottom"/>
            <w:hideMark/>
          </w:tcPr>
          <w:p w14:paraId="30C60A3C" w14:textId="77777777" w:rsidR="0068337A" w:rsidRPr="0068337A" w:rsidRDefault="0068337A"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Available</w:t>
            </w:r>
          </w:p>
        </w:tc>
        <w:tc>
          <w:tcPr>
            <w:tcW w:w="789" w:type="dxa"/>
            <w:tcBorders>
              <w:top w:val="nil"/>
              <w:left w:val="nil"/>
              <w:bottom w:val="single" w:sz="4" w:space="0" w:color="auto"/>
              <w:right w:val="single" w:sz="4" w:space="0" w:color="auto"/>
            </w:tcBorders>
            <w:shd w:val="clear" w:color="auto" w:fill="auto"/>
            <w:noWrap/>
            <w:vAlign w:val="center"/>
            <w:hideMark/>
          </w:tcPr>
          <w:p w14:paraId="388365A1" w14:textId="3E1BA98D" w:rsidR="0068337A" w:rsidRPr="0068337A" w:rsidRDefault="00294AB0" w:rsidP="0068337A">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10</w:t>
            </w:r>
          </w:p>
        </w:tc>
      </w:tr>
      <w:tr w:rsidR="0068337A" w:rsidRPr="0068337A" w14:paraId="49897CE3" w14:textId="77777777" w:rsidTr="00C521A4">
        <w:trPr>
          <w:trHeight w:val="288"/>
        </w:trPr>
        <w:tc>
          <w:tcPr>
            <w:tcW w:w="1183" w:type="dxa"/>
            <w:vMerge/>
            <w:tcBorders>
              <w:top w:val="single" w:sz="4" w:space="0" w:color="auto"/>
              <w:left w:val="single" w:sz="4" w:space="0" w:color="auto"/>
              <w:bottom w:val="single" w:sz="4" w:space="0" w:color="000000"/>
              <w:right w:val="single" w:sz="4" w:space="0" w:color="000000"/>
            </w:tcBorders>
            <w:vAlign w:val="center"/>
            <w:hideMark/>
          </w:tcPr>
          <w:p w14:paraId="3208F40C" w14:textId="77777777" w:rsidR="0068337A" w:rsidRPr="0068337A" w:rsidRDefault="0068337A" w:rsidP="0068337A">
            <w:pPr>
              <w:spacing w:after="0" w:line="240" w:lineRule="auto"/>
              <w:rPr>
                <w:rFonts w:ascii="Calibri" w:eastAsia="Times New Roman" w:hAnsi="Calibri" w:cs="Calibri"/>
                <w:color w:val="000000"/>
                <w:lang w:eastAsia="en-ZA"/>
              </w:rPr>
            </w:pPr>
          </w:p>
        </w:tc>
        <w:tc>
          <w:tcPr>
            <w:tcW w:w="8017" w:type="dxa"/>
            <w:tcBorders>
              <w:top w:val="nil"/>
              <w:left w:val="nil"/>
              <w:bottom w:val="single" w:sz="4" w:space="0" w:color="auto"/>
              <w:right w:val="single" w:sz="4" w:space="0" w:color="auto"/>
            </w:tcBorders>
            <w:shd w:val="clear" w:color="auto" w:fill="auto"/>
            <w:noWrap/>
            <w:vAlign w:val="bottom"/>
            <w:hideMark/>
          </w:tcPr>
          <w:p w14:paraId="1C874DA6" w14:textId="77777777" w:rsidR="0068337A" w:rsidRPr="0068337A" w:rsidRDefault="0068337A" w:rsidP="0068337A">
            <w:pPr>
              <w:spacing w:after="0" w:line="240" w:lineRule="auto"/>
              <w:jc w:val="right"/>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Maximum</w:t>
            </w:r>
          </w:p>
        </w:tc>
        <w:tc>
          <w:tcPr>
            <w:tcW w:w="789" w:type="dxa"/>
            <w:tcBorders>
              <w:top w:val="nil"/>
              <w:left w:val="nil"/>
              <w:bottom w:val="single" w:sz="4" w:space="0" w:color="auto"/>
              <w:right w:val="single" w:sz="4" w:space="0" w:color="auto"/>
            </w:tcBorders>
            <w:shd w:val="clear" w:color="auto" w:fill="auto"/>
            <w:noWrap/>
            <w:vAlign w:val="center"/>
            <w:hideMark/>
          </w:tcPr>
          <w:p w14:paraId="0DBA9241" w14:textId="77777777" w:rsidR="0068337A" w:rsidRPr="0068337A" w:rsidRDefault="0068337A" w:rsidP="0068337A">
            <w:pPr>
              <w:spacing w:after="0" w:line="240" w:lineRule="auto"/>
              <w:jc w:val="center"/>
              <w:rPr>
                <w:rFonts w:ascii="Calibri" w:eastAsia="Times New Roman" w:hAnsi="Calibri" w:cs="Calibri"/>
                <w:b/>
                <w:bCs/>
                <w:color w:val="000000"/>
                <w:lang w:eastAsia="en-ZA"/>
              </w:rPr>
            </w:pPr>
            <w:r w:rsidRPr="0068337A">
              <w:rPr>
                <w:rFonts w:ascii="Calibri" w:eastAsia="Times New Roman" w:hAnsi="Calibri" w:cs="Calibri"/>
                <w:b/>
                <w:bCs/>
                <w:color w:val="000000"/>
                <w:lang w:eastAsia="en-ZA"/>
              </w:rPr>
              <w:t>5</w:t>
            </w:r>
          </w:p>
        </w:tc>
      </w:tr>
    </w:tbl>
    <w:p w14:paraId="61A4EE40" w14:textId="77777777" w:rsidR="0068337A" w:rsidRDefault="0068337A"/>
    <w:sectPr w:rsidR="00683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7A"/>
    <w:rsid w:val="00294AB0"/>
    <w:rsid w:val="00315172"/>
    <w:rsid w:val="005B3A61"/>
    <w:rsid w:val="0068337A"/>
    <w:rsid w:val="00727162"/>
    <w:rsid w:val="00A01CA2"/>
    <w:rsid w:val="00A27F7B"/>
    <w:rsid w:val="00B026C3"/>
    <w:rsid w:val="00BB4B9A"/>
    <w:rsid w:val="00C521A4"/>
    <w:rsid w:val="00C750C3"/>
    <w:rsid w:val="00C84A24"/>
    <w:rsid w:val="00D254E0"/>
    <w:rsid w:val="00FE4D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4CDB"/>
  <w15:chartTrackingRefBased/>
  <w15:docId w15:val="{C03F6A84-1831-4F82-BB40-B4161E66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21A4"/>
    <w:rPr>
      <w:sz w:val="16"/>
      <w:szCs w:val="16"/>
    </w:rPr>
  </w:style>
  <w:style w:type="paragraph" w:styleId="CommentText">
    <w:name w:val="annotation text"/>
    <w:basedOn w:val="Normal"/>
    <w:link w:val="CommentTextChar"/>
    <w:uiPriority w:val="99"/>
    <w:unhideWhenUsed/>
    <w:rsid w:val="00C521A4"/>
    <w:pPr>
      <w:spacing w:line="240" w:lineRule="auto"/>
    </w:pPr>
    <w:rPr>
      <w:sz w:val="20"/>
      <w:szCs w:val="20"/>
    </w:rPr>
  </w:style>
  <w:style w:type="character" w:customStyle="1" w:styleId="CommentTextChar">
    <w:name w:val="Comment Text Char"/>
    <w:basedOn w:val="DefaultParagraphFont"/>
    <w:link w:val="CommentText"/>
    <w:uiPriority w:val="99"/>
    <w:rsid w:val="00C521A4"/>
    <w:rPr>
      <w:sz w:val="20"/>
      <w:szCs w:val="20"/>
    </w:rPr>
  </w:style>
  <w:style w:type="paragraph" w:styleId="CommentSubject">
    <w:name w:val="annotation subject"/>
    <w:basedOn w:val="CommentText"/>
    <w:next w:val="CommentText"/>
    <w:link w:val="CommentSubjectChar"/>
    <w:uiPriority w:val="99"/>
    <w:semiHidden/>
    <w:unhideWhenUsed/>
    <w:rsid w:val="00C521A4"/>
    <w:rPr>
      <w:b/>
      <w:bCs/>
    </w:rPr>
  </w:style>
  <w:style w:type="character" w:customStyle="1" w:styleId="CommentSubjectChar">
    <w:name w:val="Comment Subject Char"/>
    <w:basedOn w:val="CommentTextChar"/>
    <w:link w:val="CommentSubject"/>
    <w:uiPriority w:val="99"/>
    <w:semiHidden/>
    <w:rsid w:val="00C521A4"/>
    <w:rPr>
      <w:b/>
      <w:bCs/>
      <w:sz w:val="20"/>
      <w:szCs w:val="20"/>
    </w:rPr>
  </w:style>
  <w:style w:type="paragraph" w:styleId="BalloonText">
    <w:name w:val="Balloon Text"/>
    <w:basedOn w:val="Normal"/>
    <w:link w:val="BalloonTextChar"/>
    <w:uiPriority w:val="99"/>
    <w:semiHidden/>
    <w:unhideWhenUsed/>
    <w:rsid w:val="00A2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7B"/>
    <w:rPr>
      <w:rFonts w:ascii="Segoe UI" w:hAnsi="Segoe UI" w:cs="Segoe UI"/>
      <w:sz w:val="18"/>
      <w:szCs w:val="18"/>
    </w:rPr>
  </w:style>
  <w:style w:type="paragraph" w:styleId="Revision">
    <w:name w:val="Revision"/>
    <w:hidden/>
    <w:uiPriority w:val="99"/>
    <w:semiHidden/>
    <w:rsid w:val="00D25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0883">
      <w:bodyDiv w:val="1"/>
      <w:marLeft w:val="0"/>
      <w:marRight w:val="0"/>
      <w:marTop w:val="0"/>
      <w:marBottom w:val="0"/>
      <w:divBdr>
        <w:top w:val="none" w:sz="0" w:space="0" w:color="auto"/>
        <w:left w:val="none" w:sz="0" w:space="0" w:color="auto"/>
        <w:bottom w:val="none" w:sz="0" w:space="0" w:color="auto"/>
        <w:right w:val="none" w:sz="0" w:space="0" w:color="auto"/>
      </w:divBdr>
    </w:div>
    <w:div w:id="287441033">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96520420">
      <w:bodyDiv w:val="1"/>
      <w:marLeft w:val="0"/>
      <w:marRight w:val="0"/>
      <w:marTop w:val="0"/>
      <w:marBottom w:val="0"/>
      <w:divBdr>
        <w:top w:val="none" w:sz="0" w:space="0" w:color="auto"/>
        <w:left w:val="none" w:sz="0" w:space="0" w:color="auto"/>
        <w:bottom w:val="none" w:sz="0" w:space="0" w:color="auto"/>
        <w:right w:val="none" w:sz="0" w:space="0" w:color="auto"/>
      </w:divBdr>
    </w:div>
    <w:div w:id="1153177026">
      <w:bodyDiv w:val="1"/>
      <w:marLeft w:val="0"/>
      <w:marRight w:val="0"/>
      <w:marTop w:val="0"/>
      <w:marBottom w:val="0"/>
      <w:divBdr>
        <w:top w:val="none" w:sz="0" w:space="0" w:color="auto"/>
        <w:left w:val="none" w:sz="0" w:space="0" w:color="auto"/>
        <w:bottom w:val="none" w:sz="0" w:space="0" w:color="auto"/>
        <w:right w:val="none" w:sz="0" w:space="0" w:color="auto"/>
      </w:divBdr>
    </w:div>
    <w:div w:id="1453986166">
      <w:bodyDiv w:val="1"/>
      <w:marLeft w:val="0"/>
      <w:marRight w:val="0"/>
      <w:marTop w:val="0"/>
      <w:marBottom w:val="0"/>
      <w:divBdr>
        <w:top w:val="none" w:sz="0" w:space="0" w:color="auto"/>
        <w:left w:val="none" w:sz="0" w:space="0" w:color="auto"/>
        <w:bottom w:val="none" w:sz="0" w:space="0" w:color="auto"/>
        <w:right w:val="none" w:sz="0" w:space="0" w:color="auto"/>
      </w:divBdr>
    </w:div>
    <w:div w:id="1807580543">
      <w:bodyDiv w:val="1"/>
      <w:marLeft w:val="0"/>
      <w:marRight w:val="0"/>
      <w:marTop w:val="0"/>
      <w:marBottom w:val="0"/>
      <w:divBdr>
        <w:top w:val="none" w:sz="0" w:space="0" w:color="auto"/>
        <w:left w:val="none" w:sz="0" w:space="0" w:color="auto"/>
        <w:bottom w:val="none" w:sz="0" w:space="0" w:color="auto"/>
        <w:right w:val="none" w:sz="0" w:space="0" w:color="auto"/>
      </w:divBdr>
    </w:div>
    <w:div w:id="1940523219">
      <w:bodyDiv w:val="1"/>
      <w:marLeft w:val="0"/>
      <w:marRight w:val="0"/>
      <w:marTop w:val="0"/>
      <w:marBottom w:val="0"/>
      <w:divBdr>
        <w:top w:val="none" w:sz="0" w:space="0" w:color="auto"/>
        <w:left w:val="none" w:sz="0" w:space="0" w:color="auto"/>
        <w:bottom w:val="none" w:sz="0" w:space="0" w:color="auto"/>
        <w:right w:val="none" w:sz="0" w:space="0" w:color="auto"/>
      </w:divBdr>
    </w:div>
    <w:div w:id="20225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375C7530A8605E4E92FCF7AD42E6A80F" ma:contentTypeVersion="10" ma:contentTypeDescription="Create a new document." ma:contentTypeScope="" ma:versionID="57d64a39745d5d0ae3548eb96dc0ead1">
  <xsd:schema xmlns:xsd="http://www.w3.org/2001/XMLSchema" xmlns:xs="http://www.w3.org/2001/XMLSchema" xmlns:p="http://schemas.microsoft.com/office/2006/metadata/properties" xmlns:ns3="c0edfe0c-0289-42b8-807e-b8118092d70a" targetNamespace="http://schemas.microsoft.com/office/2006/metadata/properties" ma:root="true" ma:fieldsID="11d0e9fef54fe839c491d194a42f68c8" ns3:_="">
    <xsd:import namespace="c0edfe0c-0289-42b8-807e-b8118092d7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dfe0c-0289-42b8-807e-b8118092d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1AC3-CDE6-4AC5-986E-F2068AF09DD8}">
  <ds:schemaRefs>
    <ds:schemaRef ds:uri="http://schemas.microsoft.com/sharepoint/v3/contenttype/forms"/>
  </ds:schemaRefs>
</ds:datastoreItem>
</file>

<file path=customXml/itemProps2.xml><?xml version="1.0" encoding="utf-8"?>
<ds:datastoreItem xmlns:ds="http://schemas.openxmlformats.org/officeDocument/2006/customXml" ds:itemID="{EC107C00-19EA-41D2-8A8D-BFB5A6ED6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72F91F-0A58-4273-9962-45FD13F22255}">
  <ds:schemaRefs>
    <ds:schemaRef ds:uri="http://schemas.openxmlformats.org/officeDocument/2006/bibliography"/>
  </ds:schemaRefs>
</ds:datastoreItem>
</file>

<file path=customXml/itemProps4.xml><?xml version="1.0" encoding="utf-8"?>
<ds:datastoreItem xmlns:ds="http://schemas.openxmlformats.org/officeDocument/2006/customXml" ds:itemID="{F82F4637-08A9-4334-839E-8D0B730C0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dfe0c-0289-42b8-807e-b8118092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Accountancy, Accountancy6</dc:creator>
  <cp:keywords/>
  <dc:description/>
  <cp:lastModifiedBy>Accountancy, Accountancy6</cp:lastModifiedBy>
  <cp:revision>6</cp:revision>
  <dcterms:created xsi:type="dcterms:W3CDTF">2021-10-27T16:58:00Z</dcterms:created>
  <dcterms:modified xsi:type="dcterms:W3CDTF">2021-11-16T10:13:00Z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0x010100375C7530A8605E4E92FCF7AD42E6A80F</vt:lpwstr>
  </property>
</Properties>
</file>